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DC109" w14:textId="4993C5FE" w:rsidR="002D400F" w:rsidRPr="00E03DFF" w:rsidRDefault="008A5C9E" w:rsidP="00475009">
      <w:pPr>
        <w:spacing w:after="0"/>
        <w:jc w:val="center"/>
        <w:rPr>
          <w:rFonts w:ascii="Times New Roman" w:hAnsi="Times New Roman" w:cs="Times New Roman"/>
          <w:sz w:val="24"/>
          <w:szCs w:val="24"/>
        </w:rPr>
      </w:pPr>
      <w:r>
        <w:rPr>
          <w:rFonts w:ascii="Times New Roman" w:hAnsi="Times New Roman" w:cs="Times New Roman"/>
          <w:sz w:val="24"/>
          <w:szCs w:val="24"/>
        </w:rPr>
        <w:t xml:space="preserve">For </w:t>
      </w:r>
      <w:r w:rsidR="00475009" w:rsidRPr="00E03DFF">
        <w:rPr>
          <w:rFonts w:ascii="Times New Roman" w:hAnsi="Times New Roman" w:cs="Times New Roman"/>
          <w:sz w:val="24"/>
          <w:szCs w:val="24"/>
        </w:rPr>
        <w:t>Arkansas Coronavirus Relief Fund</w:t>
      </w:r>
    </w:p>
    <w:p w14:paraId="11557157" w14:textId="6FB3C775" w:rsidR="00475009" w:rsidRPr="00E03DFF" w:rsidRDefault="00475009" w:rsidP="00475009">
      <w:pPr>
        <w:spacing w:after="0"/>
        <w:jc w:val="center"/>
        <w:rPr>
          <w:rFonts w:ascii="Times New Roman" w:hAnsi="Times New Roman" w:cs="Times New Roman"/>
          <w:sz w:val="24"/>
          <w:szCs w:val="24"/>
        </w:rPr>
      </w:pPr>
      <w:r w:rsidRPr="00E03DFF">
        <w:rPr>
          <w:rFonts w:ascii="Times New Roman" w:hAnsi="Times New Roman" w:cs="Times New Roman"/>
          <w:sz w:val="24"/>
          <w:szCs w:val="24"/>
        </w:rPr>
        <w:t>Submitted by DHS</w:t>
      </w:r>
      <w:r w:rsidR="009E0480" w:rsidRPr="00E03DFF">
        <w:rPr>
          <w:rFonts w:ascii="Times New Roman" w:hAnsi="Times New Roman" w:cs="Times New Roman"/>
          <w:sz w:val="24"/>
          <w:szCs w:val="24"/>
        </w:rPr>
        <w:t xml:space="preserve"> </w:t>
      </w:r>
    </w:p>
    <w:p w14:paraId="6154A64D" w14:textId="077CC778" w:rsidR="00475009" w:rsidRPr="00E03DFF" w:rsidRDefault="00475009" w:rsidP="00475009">
      <w:pPr>
        <w:spacing w:after="0"/>
        <w:jc w:val="center"/>
        <w:rPr>
          <w:rFonts w:ascii="Times New Roman" w:hAnsi="Times New Roman" w:cs="Times New Roman"/>
          <w:sz w:val="24"/>
          <w:szCs w:val="24"/>
        </w:rPr>
      </w:pPr>
    </w:p>
    <w:p w14:paraId="58FD04DC" w14:textId="0F699CBA" w:rsidR="00475009" w:rsidRPr="00E03DFF" w:rsidRDefault="00475009" w:rsidP="0014451A">
      <w:pPr>
        <w:spacing w:after="0"/>
        <w:jc w:val="center"/>
        <w:rPr>
          <w:rFonts w:ascii="Times New Roman" w:hAnsi="Times New Roman" w:cs="Times New Roman"/>
          <w:sz w:val="24"/>
          <w:szCs w:val="24"/>
        </w:rPr>
      </w:pPr>
      <w:r w:rsidRPr="00E03DFF">
        <w:rPr>
          <w:rFonts w:ascii="Times New Roman" w:hAnsi="Times New Roman" w:cs="Times New Roman"/>
          <w:sz w:val="24"/>
          <w:szCs w:val="24"/>
        </w:rPr>
        <w:t xml:space="preserve">Title:  </w:t>
      </w:r>
      <w:r w:rsidR="0092331B">
        <w:rPr>
          <w:rFonts w:ascii="Times New Roman" w:hAnsi="Times New Roman" w:cs="Times New Roman"/>
          <w:sz w:val="24"/>
          <w:szCs w:val="24"/>
        </w:rPr>
        <w:t>COVID-19 Community Outreach</w:t>
      </w:r>
      <w:r w:rsidRPr="00E03DFF">
        <w:rPr>
          <w:rFonts w:ascii="Times New Roman" w:hAnsi="Times New Roman" w:cs="Times New Roman"/>
          <w:sz w:val="24"/>
          <w:szCs w:val="24"/>
        </w:rPr>
        <w:t xml:space="preserve"> Investment in Communities with High Poverty Rates and Significant Minority Populations</w:t>
      </w:r>
      <w:r w:rsidR="000F0115">
        <w:rPr>
          <w:rFonts w:ascii="Times New Roman" w:hAnsi="Times New Roman" w:cs="Times New Roman"/>
          <w:sz w:val="24"/>
          <w:szCs w:val="24"/>
        </w:rPr>
        <w:t xml:space="preserve"> (SECOND ROUND)</w:t>
      </w:r>
    </w:p>
    <w:p w14:paraId="0F2A1B01" w14:textId="5D5A9E59" w:rsidR="00475009" w:rsidRPr="00E03DFF" w:rsidRDefault="00475009" w:rsidP="00475009">
      <w:pPr>
        <w:spacing w:after="0"/>
        <w:jc w:val="center"/>
        <w:rPr>
          <w:rFonts w:ascii="Times New Roman" w:hAnsi="Times New Roman" w:cs="Times New Roman"/>
          <w:sz w:val="24"/>
          <w:szCs w:val="24"/>
        </w:rPr>
      </w:pPr>
    </w:p>
    <w:p w14:paraId="4EFB4A5E" w14:textId="38E8CAA5" w:rsidR="00E03DFF" w:rsidRPr="00F20F7C" w:rsidRDefault="00E03DFF" w:rsidP="00F20F7C">
      <w:pPr>
        <w:rPr>
          <w:rFonts w:ascii="Times New Roman" w:eastAsia="Times New Roman" w:hAnsi="Times New Roman" w:cs="Times New Roman"/>
          <w:sz w:val="24"/>
          <w:szCs w:val="24"/>
        </w:rPr>
      </w:pPr>
      <w:r w:rsidRPr="00F20F7C">
        <w:rPr>
          <w:rFonts w:ascii="Times New Roman" w:eastAsia="Times New Roman" w:hAnsi="Times New Roman" w:cs="Times New Roman"/>
          <w:sz w:val="24"/>
          <w:szCs w:val="24"/>
        </w:rPr>
        <w:t xml:space="preserve">In response to the COVID-19 Pandemic, Governor Asa Hutchinson created the Arkansas Coronavirus Aid, Relief, and Economic Security (CARES) Act Steering Committee to make recommendations to the Governor on the “best uses of the CARES Act funding” under Section 601 of PL116-136, the “Coronavirus Relief Fund.”  This </w:t>
      </w:r>
      <w:r w:rsidR="008A5C9E">
        <w:rPr>
          <w:rFonts w:ascii="Times New Roman" w:eastAsia="Times New Roman" w:hAnsi="Times New Roman" w:cs="Times New Roman"/>
          <w:sz w:val="24"/>
          <w:szCs w:val="24"/>
        </w:rPr>
        <w:t xml:space="preserve">grant </w:t>
      </w:r>
      <w:r w:rsidRPr="00F20F7C">
        <w:rPr>
          <w:rFonts w:ascii="Times New Roman" w:eastAsia="Times New Roman" w:hAnsi="Times New Roman" w:cs="Times New Roman"/>
          <w:sz w:val="24"/>
          <w:szCs w:val="24"/>
        </w:rPr>
        <w:t xml:space="preserve">is designed to ensure low-income communities throughout Arkansas </w:t>
      </w:r>
      <w:r w:rsidR="00F20F7C" w:rsidRPr="00F20F7C">
        <w:rPr>
          <w:rFonts w:ascii="Times New Roman" w:eastAsia="Times New Roman" w:hAnsi="Times New Roman" w:cs="Times New Roman"/>
          <w:sz w:val="24"/>
          <w:szCs w:val="24"/>
        </w:rPr>
        <w:t>can</w:t>
      </w:r>
      <w:r w:rsidRPr="00F20F7C">
        <w:rPr>
          <w:rFonts w:ascii="Times New Roman" w:eastAsia="Times New Roman" w:hAnsi="Times New Roman" w:cs="Times New Roman"/>
          <w:sz w:val="24"/>
          <w:szCs w:val="24"/>
        </w:rPr>
        <w:t xml:space="preserve"> properly access funds available through the CARES </w:t>
      </w:r>
      <w:r w:rsidR="00F1591E">
        <w:rPr>
          <w:rFonts w:ascii="Times New Roman" w:eastAsia="Times New Roman" w:hAnsi="Times New Roman" w:cs="Times New Roman"/>
          <w:sz w:val="24"/>
          <w:szCs w:val="24"/>
        </w:rPr>
        <w:t>A</w:t>
      </w:r>
      <w:r w:rsidRPr="00F20F7C">
        <w:rPr>
          <w:rFonts w:ascii="Times New Roman" w:eastAsia="Times New Roman" w:hAnsi="Times New Roman" w:cs="Times New Roman"/>
          <w:sz w:val="24"/>
          <w:szCs w:val="24"/>
        </w:rPr>
        <w:t>ct to support th</w:t>
      </w:r>
      <w:r w:rsidR="00F20F7C" w:rsidRPr="00F20F7C">
        <w:rPr>
          <w:rFonts w:ascii="Times New Roman" w:eastAsia="Times New Roman" w:hAnsi="Times New Roman" w:cs="Times New Roman"/>
          <w:sz w:val="24"/>
          <w:szCs w:val="24"/>
        </w:rPr>
        <w:t xml:space="preserve">e Arkansans most in need due to the impacts of COVID-19. </w:t>
      </w:r>
      <w:r w:rsidR="000F0115">
        <w:rPr>
          <w:rFonts w:ascii="Times New Roman" w:eastAsia="Times New Roman" w:hAnsi="Times New Roman" w:cs="Times New Roman"/>
          <w:sz w:val="24"/>
          <w:szCs w:val="24"/>
        </w:rPr>
        <w:t xml:space="preserve">This specific </w:t>
      </w:r>
      <w:r w:rsidR="008A5C9E">
        <w:rPr>
          <w:rFonts w:ascii="Times New Roman" w:eastAsia="Times New Roman" w:hAnsi="Times New Roman" w:cs="Times New Roman"/>
          <w:sz w:val="24"/>
          <w:szCs w:val="24"/>
        </w:rPr>
        <w:t xml:space="preserve">narrative </w:t>
      </w:r>
      <w:r w:rsidR="000F0115">
        <w:rPr>
          <w:rFonts w:ascii="Times New Roman" w:eastAsia="Times New Roman" w:hAnsi="Times New Roman" w:cs="Times New Roman"/>
          <w:sz w:val="24"/>
          <w:szCs w:val="24"/>
        </w:rPr>
        <w:t xml:space="preserve">is for the second round of grants issued. </w:t>
      </w:r>
    </w:p>
    <w:p w14:paraId="0C962406" w14:textId="77777777" w:rsidR="00F20F7C" w:rsidRPr="00F20F7C" w:rsidRDefault="00F20F7C" w:rsidP="00F20F7C">
      <w:pPr>
        <w:rPr>
          <w:rFonts w:ascii="Times New Roman" w:hAnsi="Times New Roman" w:cs="Times New Roman"/>
          <w:b/>
          <w:bCs/>
          <w:color w:val="4472C4" w:themeColor="accent1"/>
          <w:sz w:val="24"/>
          <w:szCs w:val="24"/>
          <w:u w:val="single"/>
        </w:rPr>
      </w:pPr>
      <w:r w:rsidRPr="00F20F7C">
        <w:rPr>
          <w:rFonts w:ascii="Times New Roman" w:hAnsi="Times New Roman" w:cs="Times New Roman"/>
          <w:b/>
          <w:bCs/>
          <w:color w:val="4472C4" w:themeColor="accent1"/>
          <w:sz w:val="24"/>
          <w:szCs w:val="24"/>
          <w:u w:val="single"/>
        </w:rPr>
        <w:t xml:space="preserve">Executive Summary </w:t>
      </w:r>
    </w:p>
    <w:p w14:paraId="081810AB" w14:textId="4D59968B" w:rsidR="00F20F7C" w:rsidRDefault="00F1591E" w:rsidP="00F20F7C">
      <w:pPr>
        <w:rPr>
          <w:rFonts w:ascii="Times New Roman" w:hAnsi="Times New Roman" w:cs="Times New Roman"/>
          <w:sz w:val="24"/>
          <w:szCs w:val="24"/>
        </w:rPr>
      </w:pPr>
      <w:r>
        <w:rPr>
          <w:rFonts w:ascii="Times New Roman" w:hAnsi="Times New Roman" w:cs="Times New Roman"/>
          <w:sz w:val="24"/>
          <w:szCs w:val="24"/>
        </w:rPr>
        <w:t>Reports have shown that the toll of t</w:t>
      </w:r>
      <w:r w:rsidR="005F1E6E">
        <w:rPr>
          <w:rFonts w:ascii="Times New Roman" w:hAnsi="Times New Roman" w:cs="Times New Roman"/>
          <w:sz w:val="24"/>
          <w:szCs w:val="24"/>
        </w:rPr>
        <w:t xml:space="preserve">he pandemic </w:t>
      </w:r>
      <w:r>
        <w:rPr>
          <w:rFonts w:ascii="Times New Roman" w:hAnsi="Times New Roman" w:cs="Times New Roman"/>
          <w:sz w:val="24"/>
          <w:szCs w:val="24"/>
        </w:rPr>
        <w:t xml:space="preserve">has fallen heavier on </w:t>
      </w:r>
      <w:r w:rsidR="008B3C7B">
        <w:rPr>
          <w:rFonts w:ascii="Times New Roman" w:hAnsi="Times New Roman" w:cs="Times New Roman"/>
          <w:sz w:val="24"/>
          <w:szCs w:val="24"/>
        </w:rPr>
        <w:t>and</w:t>
      </w:r>
      <w:r>
        <w:rPr>
          <w:rFonts w:ascii="Times New Roman" w:hAnsi="Times New Roman" w:cs="Times New Roman"/>
          <w:sz w:val="24"/>
          <w:szCs w:val="24"/>
        </w:rPr>
        <w:t xml:space="preserve"> had a more significant impact on those with lower income</w:t>
      </w:r>
      <w:r w:rsidR="008B3C7B">
        <w:rPr>
          <w:rFonts w:ascii="Times New Roman" w:hAnsi="Times New Roman" w:cs="Times New Roman"/>
          <w:sz w:val="24"/>
          <w:szCs w:val="24"/>
        </w:rPr>
        <w:t>s</w:t>
      </w:r>
      <w:r>
        <w:rPr>
          <w:rFonts w:ascii="Times New Roman" w:hAnsi="Times New Roman" w:cs="Times New Roman"/>
          <w:sz w:val="24"/>
          <w:szCs w:val="24"/>
        </w:rPr>
        <w:t xml:space="preserve">. Data has shown that adults with low incomes are more likely to have higher rates of chronic conditions which increase their risk of serious illness when infected with COVID-19. In addition, lower income Americans have been more likely to experience job loss during this pandemic and have generally been less prepared for financial hardships tied to the pandemic. While funding through the CARES Act has been issued to </w:t>
      </w:r>
      <w:r w:rsidR="00FD2F75">
        <w:rPr>
          <w:rFonts w:ascii="Times New Roman" w:hAnsi="Times New Roman" w:cs="Times New Roman"/>
          <w:sz w:val="24"/>
          <w:szCs w:val="24"/>
        </w:rPr>
        <w:t xml:space="preserve">help combat the coronavirus and its impact on the U.S. economy, </w:t>
      </w:r>
      <w:r w:rsidR="00BE4D70">
        <w:rPr>
          <w:rFonts w:ascii="Times New Roman" w:hAnsi="Times New Roman" w:cs="Times New Roman"/>
          <w:sz w:val="24"/>
          <w:szCs w:val="24"/>
        </w:rPr>
        <w:t xml:space="preserve">low income communities face limitations tied to access and infrastructure that may hinder their ability to obtain </w:t>
      </w:r>
      <w:r w:rsidR="001E42C3">
        <w:rPr>
          <w:rFonts w:ascii="Times New Roman" w:hAnsi="Times New Roman" w:cs="Times New Roman"/>
          <w:sz w:val="24"/>
          <w:szCs w:val="24"/>
        </w:rPr>
        <w:t xml:space="preserve">these </w:t>
      </w:r>
      <w:r w:rsidR="00BE4D70">
        <w:rPr>
          <w:rFonts w:ascii="Times New Roman" w:hAnsi="Times New Roman" w:cs="Times New Roman"/>
          <w:sz w:val="24"/>
          <w:szCs w:val="24"/>
        </w:rPr>
        <w:t xml:space="preserve">funds </w:t>
      </w:r>
      <w:r w:rsidR="001E42C3">
        <w:rPr>
          <w:rFonts w:ascii="Times New Roman" w:hAnsi="Times New Roman" w:cs="Times New Roman"/>
          <w:sz w:val="24"/>
          <w:szCs w:val="24"/>
        </w:rPr>
        <w:t>as they are distributed in Arkansas</w:t>
      </w:r>
      <w:r w:rsidR="00BE4D70">
        <w:rPr>
          <w:rFonts w:ascii="Times New Roman" w:hAnsi="Times New Roman" w:cs="Times New Roman"/>
          <w:sz w:val="24"/>
          <w:szCs w:val="24"/>
        </w:rPr>
        <w:t xml:space="preserve">. </w:t>
      </w:r>
      <w:r w:rsidR="00F20F7C" w:rsidRPr="00F20F7C">
        <w:rPr>
          <w:rFonts w:ascii="Times New Roman" w:hAnsi="Times New Roman" w:cs="Times New Roman"/>
          <w:b/>
          <w:bCs/>
          <w:sz w:val="24"/>
          <w:szCs w:val="24"/>
        </w:rPr>
        <w:t xml:space="preserve">This </w:t>
      </w:r>
      <w:r w:rsidR="008A5C9E">
        <w:rPr>
          <w:rFonts w:ascii="Times New Roman" w:hAnsi="Times New Roman" w:cs="Times New Roman"/>
          <w:b/>
          <w:bCs/>
          <w:sz w:val="24"/>
          <w:szCs w:val="24"/>
        </w:rPr>
        <w:t xml:space="preserve">grant </w:t>
      </w:r>
      <w:r w:rsidR="00F20F7C" w:rsidRPr="00F20F7C">
        <w:rPr>
          <w:rFonts w:ascii="Times New Roman" w:hAnsi="Times New Roman" w:cs="Times New Roman"/>
          <w:b/>
          <w:bCs/>
          <w:sz w:val="24"/>
          <w:szCs w:val="24"/>
        </w:rPr>
        <w:t xml:space="preserve">will </w:t>
      </w:r>
      <w:r w:rsidR="000F0115">
        <w:rPr>
          <w:rFonts w:ascii="Times New Roman" w:hAnsi="Times New Roman" w:cs="Times New Roman"/>
          <w:b/>
          <w:bCs/>
          <w:sz w:val="24"/>
          <w:szCs w:val="24"/>
        </w:rPr>
        <w:t xml:space="preserve">continue to </w:t>
      </w:r>
      <w:r w:rsidR="00644DB9">
        <w:rPr>
          <w:rFonts w:ascii="Times New Roman" w:hAnsi="Times New Roman" w:cs="Times New Roman"/>
          <w:b/>
          <w:bCs/>
          <w:sz w:val="24"/>
          <w:szCs w:val="24"/>
        </w:rPr>
        <w:t xml:space="preserve">seek to </w:t>
      </w:r>
      <w:r w:rsidR="00F20F7C" w:rsidRPr="00F20F7C">
        <w:rPr>
          <w:rFonts w:ascii="Times New Roman" w:hAnsi="Times New Roman" w:cs="Times New Roman"/>
          <w:b/>
          <w:bCs/>
          <w:sz w:val="24"/>
          <w:szCs w:val="24"/>
        </w:rPr>
        <w:t xml:space="preserve">address </w:t>
      </w:r>
      <w:r w:rsidR="00BE4D70">
        <w:rPr>
          <w:rFonts w:ascii="Times New Roman" w:hAnsi="Times New Roman" w:cs="Times New Roman"/>
          <w:b/>
          <w:bCs/>
          <w:sz w:val="24"/>
          <w:szCs w:val="24"/>
        </w:rPr>
        <w:t xml:space="preserve">the </w:t>
      </w:r>
      <w:r w:rsidR="00644DB9">
        <w:rPr>
          <w:rFonts w:ascii="Times New Roman" w:hAnsi="Times New Roman" w:cs="Times New Roman"/>
          <w:b/>
          <w:bCs/>
          <w:sz w:val="24"/>
          <w:szCs w:val="24"/>
        </w:rPr>
        <w:t>negative impact of COVID-19 on communities of high poverty and communities of color.</w:t>
      </w:r>
    </w:p>
    <w:p w14:paraId="34924F7E" w14:textId="60D721F6" w:rsidR="00E03DFF" w:rsidRPr="0008200B" w:rsidRDefault="001E42C3" w:rsidP="0008200B">
      <w:pPr>
        <w:rPr>
          <w:rFonts w:ascii="Times New Roman" w:hAnsi="Times New Roman" w:cs="Times New Roman"/>
          <w:b/>
          <w:bCs/>
          <w:color w:val="4472C4" w:themeColor="accent1"/>
          <w:sz w:val="24"/>
          <w:szCs w:val="24"/>
          <w:u w:val="single"/>
        </w:rPr>
      </w:pPr>
      <w:r>
        <w:rPr>
          <w:rFonts w:ascii="Times New Roman" w:hAnsi="Times New Roman" w:cs="Times New Roman"/>
          <w:b/>
          <w:bCs/>
          <w:color w:val="4472C4" w:themeColor="accent1"/>
          <w:sz w:val="24"/>
          <w:szCs w:val="24"/>
          <w:u w:val="single"/>
        </w:rPr>
        <w:t>Background</w:t>
      </w:r>
      <w:r w:rsidRPr="00F20F7C">
        <w:rPr>
          <w:rFonts w:ascii="Times New Roman" w:hAnsi="Times New Roman" w:cs="Times New Roman"/>
          <w:b/>
          <w:bCs/>
          <w:color w:val="4472C4" w:themeColor="accent1"/>
          <w:sz w:val="24"/>
          <w:szCs w:val="24"/>
          <w:u w:val="single"/>
        </w:rPr>
        <w:t xml:space="preserve"> </w:t>
      </w:r>
    </w:p>
    <w:p w14:paraId="55F2CED3" w14:textId="410AB9D8" w:rsidR="009E0480" w:rsidRDefault="005F1E6E" w:rsidP="00475009">
      <w:pPr>
        <w:spacing w:after="0"/>
        <w:rPr>
          <w:rFonts w:ascii="Times New Roman" w:hAnsi="Times New Roman" w:cs="Times New Roman"/>
          <w:sz w:val="24"/>
          <w:szCs w:val="24"/>
        </w:rPr>
      </w:pPr>
      <w:r>
        <w:rPr>
          <w:rFonts w:ascii="Times New Roman" w:hAnsi="Times New Roman" w:cs="Times New Roman"/>
          <w:sz w:val="24"/>
          <w:szCs w:val="24"/>
        </w:rPr>
        <w:t>Since March, t</w:t>
      </w:r>
      <w:r w:rsidRPr="00F20F7C">
        <w:rPr>
          <w:rFonts w:ascii="Times New Roman" w:hAnsi="Times New Roman" w:cs="Times New Roman"/>
          <w:sz w:val="24"/>
          <w:szCs w:val="24"/>
        </w:rPr>
        <w:t xml:space="preserve">he number of confirmed cases of coronavirus in the U.S. </w:t>
      </w:r>
      <w:r>
        <w:rPr>
          <w:rFonts w:ascii="Times New Roman" w:hAnsi="Times New Roman" w:cs="Times New Roman"/>
          <w:sz w:val="24"/>
          <w:szCs w:val="24"/>
        </w:rPr>
        <w:t>has continued to climb</w:t>
      </w:r>
      <w:r w:rsidRPr="00F20F7C">
        <w:rPr>
          <w:rFonts w:ascii="Times New Roman" w:hAnsi="Times New Roman" w:cs="Times New Roman"/>
          <w:sz w:val="24"/>
          <w:szCs w:val="24"/>
        </w:rPr>
        <w:t xml:space="preserve">. </w:t>
      </w:r>
      <w:r w:rsidR="006C1E7F" w:rsidRPr="00E03DFF">
        <w:rPr>
          <w:rFonts w:ascii="Times New Roman" w:hAnsi="Times New Roman" w:cs="Times New Roman"/>
          <w:sz w:val="24"/>
          <w:szCs w:val="24"/>
        </w:rPr>
        <w:t xml:space="preserve">The </w:t>
      </w:r>
      <w:r w:rsidR="000027B0" w:rsidRPr="00E03DFF">
        <w:rPr>
          <w:rFonts w:ascii="Times New Roman" w:hAnsi="Times New Roman" w:cs="Times New Roman"/>
          <w:sz w:val="24"/>
          <w:szCs w:val="24"/>
        </w:rPr>
        <w:t>COVID</w:t>
      </w:r>
      <w:r w:rsidR="006C1E7F" w:rsidRPr="00E03DFF">
        <w:rPr>
          <w:rFonts w:ascii="Times New Roman" w:hAnsi="Times New Roman" w:cs="Times New Roman"/>
          <w:sz w:val="24"/>
          <w:szCs w:val="24"/>
        </w:rPr>
        <w:t xml:space="preserve">-19 crisis has heightened awareness for the need to provide services to </w:t>
      </w:r>
      <w:r w:rsidR="009E0480" w:rsidRPr="00E03DFF">
        <w:rPr>
          <w:rFonts w:ascii="Times New Roman" w:hAnsi="Times New Roman" w:cs="Times New Roman"/>
          <w:sz w:val="24"/>
          <w:szCs w:val="24"/>
        </w:rPr>
        <w:t>low wealth communities through</w:t>
      </w:r>
      <w:r w:rsidR="008B3C7B">
        <w:rPr>
          <w:rFonts w:ascii="Times New Roman" w:hAnsi="Times New Roman" w:cs="Times New Roman"/>
          <w:sz w:val="24"/>
          <w:szCs w:val="24"/>
        </w:rPr>
        <w:t>out</w:t>
      </w:r>
      <w:r w:rsidR="009E0480" w:rsidRPr="00E03DFF">
        <w:rPr>
          <w:rFonts w:ascii="Times New Roman" w:hAnsi="Times New Roman" w:cs="Times New Roman"/>
          <w:sz w:val="24"/>
          <w:szCs w:val="24"/>
        </w:rPr>
        <w:t xml:space="preserve"> the State of Arkansas. Several of Arkansas’ most impoverished communities equally have large numbers of minority resident</w:t>
      </w:r>
      <w:r w:rsidR="008B3C7B">
        <w:rPr>
          <w:rFonts w:ascii="Times New Roman" w:hAnsi="Times New Roman" w:cs="Times New Roman"/>
          <w:sz w:val="24"/>
          <w:szCs w:val="24"/>
        </w:rPr>
        <w:t>s</w:t>
      </w:r>
      <w:r w:rsidR="009E0480" w:rsidRPr="00E03DFF">
        <w:rPr>
          <w:rFonts w:ascii="Times New Roman" w:hAnsi="Times New Roman" w:cs="Times New Roman"/>
          <w:sz w:val="24"/>
          <w:szCs w:val="24"/>
        </w:rPr>
        <w:t xml:space="preserve"> who, throughout this pandemic, have been disproportionately impacted by the effects of COVID-19</w:t>
      </w:r>
      <w:r w:rsidR="006C1E7F" w:rsidRPr="00E03DFF">
        <w:rPr>
          <w:rFonts w:ascii="Times New Roman" w:hAnsi="Times New Roman" w:cs="Times New Roman"/>
          <w:sz w:val="24"/>
          <w:szCs w:val="24"/>
        </w:rPr>
        <w:t>.</w:t>
      </w:r>
      <w:r w:rsidR="009E0480" w:rsidRPr="00E03DFF">
        <w:rPr>
          <w:rFonts w:ascii="Times New Roman" w:hAnsi="Times New Roman" w:cs="Times New Roman"/>
          <w:sz w:val="24"/>
          <w:szCs w:val="24"/>
        </w:rPr>
        <w:t xml:space="preserve"> </w:t>
      </w:r>
      <w:r w:rsidR="00644DB9">
        <w:rPr>
          <w:rFonts w:ascii="Times New Roman" w:hAnsi="Times New Roman" w:cs="Times New Roman"/>
          <w:sz w:val="24"/>
          <w:szCs w:val="24"/>
        </w:rPr>
        <w:t xml:space="preserve"> </w:t>
      </w:r>
      <w:r w:rsidR="00644DB9" w:rsidRPr="003614A6">
        <w:rPr>
          <w:rFonts w:ascii="Times New Roman" w:hAnsi="Times New Roman" w:cs="Times New Roman"/>
          <w:sz w:val="24"/>
          <w:szCs w:val="24"/>
        </w:rPr>
        <w:t xml:space="preserve">Over the years, </w:t>
      </w:r>
      <w:r w:rsidR="003614A6" w:rsidRPr="003614A6">
        <w:rPr>
          <w:rFonts w:ascii="Times New Roman" w:hAnsi="Times New Roman" w:cs="Times New Roman"/>
          <w:sz w:val="24"/>
          <w:szCs w:val="24"/>
        </w:rPr>
        <w:t xml:space="preserve">many high poverty communities </w:t>
      </w:r>
      <w:r w:rsidR="00644DB9" w:rsidRPr="003614A6">
        <w:rPr>
          <w:rFonts w:ascii="Times New Roman" w:hAnsi="Times New Roman" w:cs="Times New Roman"/>
          <w:sz w:val="24"/>
          <w:szCs w:val="24"/>
        </w:rPr>
        <w:t>have been served by</w:t>
      </w:r>
      <w:r w:rsidR="00724A84" w:rsidRPr="003614A6">
        <w:rPr>
          <w:rFonts w:ascii="Times New Roman" w:hAnsi="Times New Roman" w:cs="Times New Roman"/>
          <w:sz w:val="24"/>
          <w:szCs w:val="24"/>
        </w:rPr>
        <w:t xml:space="preserve"> social safety net</w:t>
      </w:r>
      <w:r w:rsidR="00644DB9" w:rsidRPr="003614A6">
        <w:rPr>
          <w:rFonts w:ascii="Times New Roman" w:hAnsi="Times New Roman" w:cs="Times New Roman"/>
          <w:sz w:val="24"/>
          <w:szCs w:val="24"/>
        </w:rPr>
        <w:t xml:space="preserve"> organizations that were created specifically to serve th</w:t>
      </w:r>
      <w:r w:rsidR="003614A6" w:rsidRPr="003614A6">
        <w:rPr>
          <w:rFonts w:ascii="Times New Roman" w:hAnsi="Times New Roman" w:cs="Times New Roman"/>
          <w:sz w:val="24"/>
          <w:szCs w:val="24"/>
        </w:rPr>
        <w:t>e most vul</w:t>
      </w:r>
      <w:r w:rsidR="003614A6">
        <w:rPr>
          <w:rFonts w:ascii="Times New Roman" w:hAnsi="Times New Roman" w:cs="Times New Roman"/>
          <w:sz w:val="24"/>
          <w:szCs w:val="24"/>
        </w:rPr>
        <w:t>n</w:t>
      </w:r>
      <w:r w:rsidR="003614A6" w:rsidRPr="003614A6">
        <w:rPr>
          <w:rFonts w:ascii="Times New Roman" w:hAnsi="Times New Roman" w:cs="Times New Roman"/>
          <w:sz w:val="24"/>
          <w:szCs w:val="24"/>
        </w:rPr>
        <w:t>erable</w:t>
      </w:r>
      <w:r w:rsidR="00644DB9" w:rsidRPr="003614A6">
        <w:rPr>
          <w:rFonts w:ascii="Times New Roman" w:hAnsi="Times New Roman" w:cs="Times New Roman"/>
          <w:sz w:val="24"/>
          <w:szCs w:val="24"/>
        </w:rPr>
        <w:t xml:space="preserve"> in the</w:t>
      </w:r>
      <w:r w:rsidR="007D50B3" w:rsidRPr="003614A6">
        <w:rPr>
          <w:rFonts w:ascii="Times New Roman" w:hAnsi="Times New Roman" w:cs="Times New Roman"/>
          <w:sz w:val="24"/>
          <w:szCs w:val="24"/>
        </w:rPr>
        <w:t>ir</w:t>
      </w:r>
      <w:r w:rsidR="00644DB9" w:rsidRPr="003614A6">
        <w:rPr>
          <w:rFonts w:ascii="Times New Roman" w:hAnsi="Times New Roman" w:cs="Times New Roman"/>
          <w:sz w:val="24"/>
          <w:szCs w:val="24"/>
        </w:rPr>
        <w:t xml:space="preserve"> surrounding </w:t>
      </w:r>
      <w:r w:rsidR="00724A84" w:rsidRPr="003614A6">
        <w:rPr>
          <w:rFonts w:ascii="Times New Roman" w:hAnsi="Times New Roman" w:cs="Times New Roman"/>
          <w:sz w:val="24"/>
          <w:szCs w:val="24"/>
        </w:rPr>
        <w:t>community</w:t>
      </w:r>
      <w:r w:rsidR="00644DB9" w:rsidRPr="003614A6">
        <w:rPr>
          <w:rFonts w:ascii="Times New Roman" w:hAnsi="Times New Roman" w:cs="Times New Roman"/>
          <w:sz w:val="24"/>
          <w:szCs w:val="24"/>
        </w:rPr>
        <w:t xml:space="preserve">. These organizations have consistently been a source </w:t>
      </w:r>
      <w:r w:rsidR="007D50B3" w:rsidRPr="003614A6">
        <w:rPr>
          <w:rFonts w:ascii="Times New Roman" w:hAnsi="Times New Roman" w:cs="Times New Roman"/>
          <w:sz w:val="24"/>
          <w:szCs w:val="24"/>
        </w:rPr>
        <w:t xml:space="preserve">for community members </w:t>
      </w:r>
      <w:r w:rsidR="00724A84" w:rsidRPr="003614A6">
        <w:rPr>
          <w:rFonts w:ascii="Times New Roman" w:hAnsi="Times New Roman" w:cs="Times New Roman"/>
          <w:sz w:val="24"/>
          <w:szCs w:val="24"/>
        </w:rPr>
        <w:t>in need of</w:t>
      </w:r>
      <w:r w:rsidR="007D50B3" w:rsidRPr="003614A6">
        <w:rPr>
          <w:rFonts w:ascii="Times New Roman" w:hAnsi="Times New Roman" w:cs="Times New Roman"/>
          <w:sz w:val="24"/>
          <w:szCs w:val="24"/>
        </w:rPr>
        <w:t xml:space="preserve"> </w:t>
      </w:r>
      <w:r w:rsidR="00724A84" w:rsidRPr="003614A6">
        <w:rPr>
          <w:rFonts w:ascii="Times New Roman" w:hAnsi="Times New Roman" w:cs="Times New Roman"/>
          <w:sz w:val="24"/>
          <w:szCs w:val="24"/>
        </w:rPr>
        <w:t xml:space="preserve">assistance, which includes but is not limited to, the need for </w:t>
      </w:r>
      <w:r w:rsidR="007D50B3" w:rsidRPr="003614A6">
        <w:rPr>
          <w:rFonts w:ascii="Times New Roman" w:hAnsi="Times New Roman" w:cs="Times New Roman"/>
          <w:sz w:val="24"/>
          <w:szCs w:val="24"/>
        </w:rPr>
        <w:t>food, clothing, transportation</w:t>
      </w:r>
      <w:r w:rsidR="00724A84" w:rsidRPr="003614A6">
        <w:rPr>
          <w:rFonts w:ascii="Times New Roman" w:hAnsi="Times New Roman" w:cs="Times New Roman"/>
          <w:sz w:val="24"/>
          <w:szCs w:val="24"/>
        </w:rPr>
        <w:t>, utility assistance and job search assistance</w:t>
      </w:r>
      <w:r w:rsidR="007D50B3" w:rsidRPr="003614A6">
        <w:rPr>
          <w:rFonts w:ascii="Times New Roman" w:hAnsi="Times New Roman" w:cs="Times New Roman"/>
          <w:sz w:val="24"/>
          <w:szCs w:val="24"/>
        </w:rPr>
        <w:t>.</w:t>
      </w:r>
      <w:r w:rsidR="007D50B3">
        <w:rPr>
          <w:rFonts w:ascii="Times New Roman" w:hAnsi="Times New Roman" w:cs="Times New Roman"/>
          <w:sz w:val="24"/>
          <w:szCs w:val="24"/>
        </w:rPr>
        <w:t xml:space="preserve"> Like the communities that they serve, these organizations have heavily felt the impact of the pandemic and many have been unable to serve those in need as they had before due to decreasing donations and financial losses incurred due to COVID-19. </w:t>
      </w:r>
    </w:p>
    <w:p w14:paraId="53886750" w14:textId="32F04BB8" w:rsidR="000F0115" w:rsidRDefault="000F0115" w:rsidP="00475009">
      <w:pPr>
        <w:spacing w:after="0"/>
        <w:rPr>
          <w:rFonts w:ascii="Times New Roman" w:hAnsi="Times New Roman" w:cs="Times New Roman"/>
          <w:sz w:val="24"/>
          <w:szCs w:val="24"/>
        </w:rPr>
      </w:pPr>
    </w:p>
    <w:p w14:paraId="608A6A7E" w14:textId="77777777" w:rsidR="000F0115" w:rsidRPr="00625516" w:rsidRDefault="000F0115" w:rsidP="00475009">
      <w:pPr>
        <w:spacing w:after="0"/>
        <w:rPr>
          <w:rFonts w:ascii="Times New Roman" w:hAnsi="Times New Roman" w:cs="Times New Roman"/>
          <w:color w:val="212529"/>
          <w:sz w:val="24"/>
          <w:szCs w:val="24"/>
          <w:shd w:val="clear" w:color="auto" w:fill="FFFFFF"/>
        </w:rPr>
      </w:pPr>
      <w:r w:rsidRPr="00625516">
        <w:rPr>
          <w:rFonts w:ascii="Times New Roman" w:hAnsi="Times New Roman" w:cs="Times New Roman"/>
          <w:sz w:val="24"/>
          <w:szCs w:val="24"/>
        </w:rPr>
        <w:t>When the CARES Act was passed, the Governor created the</w:t>
      </w:r>
      <w:r w:rsidRPr="00625516">
        <w:rPr>
          <w:rFonts w:ascii="Helvetica" w:hAnsi="Helvetica" w:cs="Helvetica"/>
          <w:color w:val="212529"/>
          <w:shd w:val="clear" w:color="auto" w:fill="FFFFFF"/>
        </w:rPr>
        <w:t xml:space="preserve"> </w:t>
      </w:r>
      <w:r w:rsidRPr="00625516">
        <w:rPr>
          <w:rFonts w:ascii="Times New Roman" w:hAnsi="Times New Roman" w:cs="Times New Roman"/>
          <w:color w:val="212529"/>
          <w:sz w:val="24"/>
          <w:szCs w:val="24"/>
          <w:shd w:val="clear" w:color="auto" w:fill="FFFFFF"/>
        </w:rPr>
        <w:t xml:space="preserve">Arkansas CARES Act Steering Committee, The Committee was created to study and analyze the relief available to the State of Arkansas, its citizens, and businesses under the CARES Act, identify and prioritize the needs of </w:t>
      </w:r>
      <w:r w:rsidRPr="00625516">
        <w:rPr>
          <w:rFonts w:ascii="Times New Roman" w:hAnsi="Times New Roman" w:cs="Times New Roman"/>
          <w:color w:val="212529"/>
          <w:sz w:val="24"/>
          <w:szCs w:val="24"/>
          <w:shd w:val="clear" w:color="auto" w:fill="FFFFFF"/>
        </w:rPr>
        <w:lastRenderedPageBreak/>
        <w:t xml:space="preserve">the State of Arkansas, its citizens and businesses for the application of available relief, identify the most efficient practices and procedures to obtain and apply available relief and to make recommendations to the Governor on best uses of the CARES Act funding. </w:t>
      </w:r>
    </w:p>
    <w:p w14:paraId="40D7DC21" w14:textId="77777777" w:rsidR="000F0115" w:rsidRPr="00625516" w:rsidRDefault="000F0115" w:rsidP="00475009">
      <w:pPr>
        <w:spacing w:after="0"/>
        <w:rPr>
          <w:rFonts w:ascii="Times New Roman" w:hAnsi="Times New Roman" w:cs="Times New Roman"/>
          <w:color w:val="212529"/>
          <w:sz w:val="24"/>
          <w:szCs w:val="24"/>
          <w:shd w:val="clear" w:color="auto" w:fill="FFFFFF"/>
        </w:rPr>
      </w:pPr>
    </w:p>
    <w:p w14:paraId="47959BA6" w14:textId="240B76D9" w:rsidR="000F0115" w:rsidRPr="000F0115" w:rsidRDefault="000F0115" w:rsidP="00475009">
      <w:pPr>
        <w:spacing w:after="0"/>
        <w:rPr>
          <w:rFonts w:ascii="Times New Roman" w:hAnsi="Times New Roman" w:cs="Times New Roman"/>
          <w:sz w:val="24"/>
          <w:szCs w:val="24"/>
        </w:rPr>
      </w:pPr>
      <w:r w:rsidRPr="00625516">
        <w:rPr>
          <w:rFonts w:ascii="Times New Roman" w:hAnsi="Times New Roman" w:cs="Times New Roman"/>
          <w:sz w:val="24"/>
          <w:szCs w:val="24"/>
        </w:rPr>
        <w:t xml:space="preserve">On October 7, 2020, this Committee approved the first round of COVID-19 Community Outreach Investment funds in the amount of $5,000,000. </w:t>
      </w:r>
      <w:r w:rsidR="00FA33BB" w:rsidRPr="00625516">
        <w:rPr>
          <w:rFonts w:ascii="Times New Roman" w:hAnsi="Times New Roman" w:cs="Times New Roman"/>
          <w:sz w:val="24"/>
          <w:szCs w:val="24"/>
        </w:rPr>
        <w:t>At the conclusion of the first round, a total of $2.7 million was granted to 154 community organizations. As funds had to be expended by December 20, 2021 or returned, many organizations noted that the short timeframe to both apply and spend the funds</w:t>
      </w:r>
      <w:r w:rsidR="00B81F8D" w:rsidRPr="00625516">
        <w:rPr>
          <w:rFonts w:ascii="Times New Roman" w:hAnsi="Times New Roman" w:cs="Times New Roman"/>
          <w:sz w:val="24"/>
          <w:szCs w:val="24"/>
        </w:rPr>
        <w:t xml:space="preserve"> hindered them from being able to utilize these funds. Thus, when the </w:t>
      </w:r>
      <w:r w:rsidR="00E05967" w:rsidRPr="00625516">
        <w:rPr>
          <w:rFonts w:ascii="Times New Roman" w:hAnsi="Times New Roman" w:cs="Times New Roman"/>
          <w:sz w:val="24"/>
          <w:szCs w:val="24"/>
        </w:rPr>
        <w:t xml:space="preserve">CASH Act was passed in December 2020, allowing for an extension of any remaining CARES funds to the end of the 2021 calendar year, DHS requested that the remaining funds from this </w:t>
      </w:r>
      <w:r w:rsidR="008A5C9E">
        <w:rPr>
          <w:rFonts w:ascii="Times New Roman" w:hAnsi="Times New Roman" w:cs="Times New Roman"/>
          <w:sz w:val="24"/>
          <w:szCs w:val="24"/>
        </w:rPr>
        <w:t xml:space="preserve">fund </w:t>
      </w:r>
      <w:r w:rsidR="00E05967" w:rsidRPr="00625516">
        <w:rPr>
          <w:rFonts w:ascii="Times New Roman" w:hAnsi="Times New Roman" w:cs="Times New Roman"/>
          <w:sz w:val="24"/>
          <w:szCs w:val="24"/>
        </w:rPr>
        <w:t xml:space="preserve">equally be extended. On January 19, 2021, the CARES Committee agreed and extended the remaining $2.29 million remaining for this </w:t>
      </w:r>
      <w:r w:rsidR="008A5C9E">
        <w:rPr>
          <w:rFonts w:ascii="Times New Roman" w:hAnsi="Times New Roman" w:cs="Times New Roman"/>
          <w:sz w:val="24"/>
          <w:szCs w:val="24"/>
        </w:rPr>
        <w:t xml:space="preserve">grant </w:t>
      </w:r>
      <w:r w:rsidR="00E05967" w:rsidRPr="00625516">
        <w:rPr>
          <w:rFonts w:ascii="Times New Roman" w:hAnsi="Times New Roman" w:cs="Times New Roman"/>
          <w:sz w:val="24"/>
          <w:szCs w:val="24"/>
        </w:rPr>
        <w:t>to June 15, 2021.</w:t>
      </w:r>
      <w:r w:rsidR="00E05967">
        <w:rPr>
          <w:rFonts w:ascii="Times New Roman" w:hAnsi="Times New Roman" w:cs="Times New Roman"/>
          <w:sz w:val="24"/>
          <w:szCs w:val="24"/>
        </w:rPr>
        <w:t xml:space="preserve"> </w:t>
      </w:r>
      <w:r w:rsidR="00FA33BB">
        <w:rPr>
          <w:rFonts w:ascii="Times New Roman" w:hAnsi="Times New Roman" w:cs="Times New Roman"/>
          <w:sz w:val="24"/>
          <w:szCs w:val="24"/>
        </w:rPr>
        <w:t xml:space="preserve"> </w:t>
      </w:r>
    </w:p>
    <w:p w14:paraId="0FCBF877" w14:textId="005CB9A7" w:rsidR="005F1E6E" w:rsidRDefault="005F1E6E" w:rsidP="00475009">
      <w:pPr>
        <w:spacing w:after="0"/>
        <w:rPr>
          <w:rFonts w:ascii="Times New Roman" w:hAnsi="Times New Roman" w:cs="Times New Roman"/>
          <w:sz w:val="24"/>
          <w:szCs w:val="24"/>
        </w:rPr>
      </w:pPr>
    </w:p>
    <w:p w14:paraId="040BC1A7" w14:textId="3DEDE810" w:rsidR="005F1E6E" w:rsidRDefault="005F1E6E" w:rsidP="00475009">
      <w:pPr>
        <w:spacing w:after="0"/>
        <w:rPr>
          <w:rFonts w:ascii="Times New Roman" w:hAnsi="Times New Roman" w:cs="Times New Roman"/>
          <w:b/>
          <w:bCs/>
          <w:color w:val="4472C4" w:themeColor="accent1"/>
          <w:sz w:val="24"/>
          <w:szCs w:val="24"/>
          <w:u w:val="single"/>
        </w:rPr>
      </w:pPr>
      <w:r>
        <w:rPr>
          <w:rFonts w:ascii="Times New Roman" w:hAnsi="Times New Roman" w:cs="Times New Roman"/>
          <w:b/>
          <w:bCs/>
          <w:color w:val="4472C4" w:themeColor="accent1"/>
          <w:sz w:val="24"/>
          <w:szCs w:val="24"/>
          <w:u w:val="single"/>
        </w:rPr>
        <w:t>Solution</w:t>
      </w:r>
    </w:p>
    <w:p w14:paraId="6AEC895F" w14:textId="77777777" w:rsidR="005F1E6E" w:rsidRPr="005F1E6E" w:rsidRDefault="005F1E6E" w:rsidP="00475009">
      <w:pPr>
        <w:spacing w:after="0"/>
        <w:rPr>
          <w:rFonts w:ascii="Times New Roman" w:hAnsi="Times New Roman" w:cs="Times New Roman"/>
          <w:color w:val="4472C4" w:themeColor="accent1"/>
          <w:sz w:val="24"/>
          <w:szCs w:val="24"/>
        </w:rPr>
      </w:pPr>
    </w:p>
    <w:p w14:paraId="4116425E" w14:textId="436E22D3" w:rsidR="006C1E7F" w:rsidRPr="00E03DFF" w:rsidRDefault="005F1E6E" w:rsidP="00475009">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6C1E7F" w:rsidRPr="00E03DFF">
        <w:rPr>
          <w:rFonts w:ascii="Times New Roman" w:hAnsi="Times New Roman" w:cs="Times New Roman"/>
          <w:sz w:val="24"/>
          <w:szCs w:val="24"/>
        </w:rPr>
        <w:t>Department of Human Services</w:t>
      </w:r>
      <w:r w:rsidR="002D7104">
        <w:rPr>
          <w:rFonts w:ascii="Times New Roman" w:hAnsi="Times New Roman" w:cs="Times New Roman"/>
          <w:sz w:val="24"/>
          <w:szCs w:val="24"/>
        </w:rPr>
        <w:t xml:space="preserve">, </w:t>
      </w:r>
      <w:r w:rsidR="0047386B">
        <w:rPr>
          <w:rFonts w:ascii="Times New Roman" w:hAnsi="Times New Roman" w:cs="Times New Roman"/>
          <w:sz w:val="24"/>
          <w:szCs w:val="24"/>
        </w:rPr>
        <w:t xml:space="preserve">Winthrop Rockefeller Foundation (WRF) </w:t>
      </w:r>
      <w:r w:rsidR="002D7104">
        <w:rPr>
          <w:rFonts w:ascii="Times New Roman" w:hAnsi="Times New Roman" w:cs="Times New Roman"/>
          <w:sz w:val="24"/>
          <w:szCs w:val="24"/>
        </w:rPr>
        <w:t xml:space="preserve">and Southern Bancorp </w:t>
      </w:r>
      <w:r w:rsidR="0047386B">
        <w:rPr>
          <w:rFonts w:ascii="Times New Roman" w:hAnsi="Times New Roman" w:cs="Times New Roman"/>
          <w:sz w:val="24"/>
          <w:szCs w:val="24"/>
        </w:rPr>
        <w:t>submit</w:t>
      </w:r>
      <w:r w:rsidR="008A5C9E">
        <w:rPr>
          <w:rFonts w:ascii="Times New Roman" w:hAnsi="Times New Roman" w:cs="Times New Roman"/>
          <w:sz w:val="24"/>
          <w:szCs w:val="24"/>
        </w:rPr>
        <w:t xml:space="preserve">s this request </w:t>
      </w:r>
      <w:r w:rsidR="0047386B">
        <w:rPr>
          <w:rFonts w:ascii="Times New Roman" w:hAnsi="Times New Roman" w:cs="Times New Roman"/>
          <w:sz w:val="24"/>
          <w:szCs w:val="24"/>
        </w:rPr>
        <w:t xml:space="preserve">for </w:t>
      </w:r>
      <w:r w:rsidR="006C1E7F" w:rsidRPr="00E03DFF">
        <w:rPr>
          <w:rFonts w:ascii="Times New Roman" w:hAnsi="Times New Roman" w:cs="Times New Roman"/>
          <w:sz w:val="24"/>
          <w:szCs w:val="24"/>
        </w:rPr>
        <w:t>funds available through the CARES</w:t>
      </w:r>
      <w:r w:rsidR="00E05967">
        <w:rPr>
          <w:rFonts w:ascii="Times New Roman" w:hAnsi="Times New Roman" w:cs="Times New Roman"/>
          <w:sz w:val="24"/>
          <w:szCs w:val="24"/>
        </w:rPr>
        <w:t>/CASH</w:t>
      </w:r>
      <w:r w:rsidR="006C1E7F" w:rsidRPr="00E03DFF">
        <w:rPr>
          <w:rFonts w:ascii="Times New Roman" w:hAnsi="Times New Roman" w:cs="Times New Roman"/>
          <w:sz w:val="24"/>
          <w:szCs w:val="24"/>
        </w:rPr>
        <w:t xml:space="preserve"> Act </w:t>
      </w:r>
      <w:r w:rsidR="00E03DFF">
        <w:rPr>
          <w:rFonts w:ascii="Times New Roman" w:hAnsi="Times New Roman" w:cs="Times New Roman"/>
          <w:sz w:val="24"/>
          <w:szCs w:val="24"/>
        </w:rPr>
        <w:t xml:space="preserve">to </w:t>
      </w:r>
      <w:r w:rsidR="00A4412A">
        <w:rPr>
          <w:rFonts w:ascii="Times New Roman" w:hAnsi="Times New Roman" w:cs="Times New Roman"/>
          <w:sz w:val="24"/>
          <w:szCs w:val="24"/>
        </w:rPr>
        <w:t xml:space="preserve">provide </w:t>
      </w:r>
      <w:r w:rsidR="00E05967">
        <w:rPr>
          <w:rFonts w:ascii="Times New Roman" w:hAnsi="Times New Roman" w:cs="Times New Roman"/>
          <w:sz w:val="24"/>
          <w:szCs w:val="24"/>
        </w:rPr>
        <w:t xml:space="preserve">a second round of </w:t>
      </w:r>
      <w:r w:rsidR="00A4412A">
        <w:rPr>
          <w:rFonts w:ascii="Times New Roman" w:hAnsi="Times New Roman" w:cs="Times New Roman"/>
          <w:sz w:val="24"/>
          <w:szCs w:val="24"/>
        </w:rPr>
        <w:t xml:space="preserve">funding for </w:t>
      </w:r>
      <w:r w:rsidR="00724A84">
        <w:rPr>
          <w:rFonts w:ascii="Times New Roman" w:hAnsi="Times New Roman" w:cs="Times New Roman"/>
          <w:sz w:val="24"/>
          <w:szCs w:val="24"/>
        </w:rPr>
        <w:t>nonprofit and community organizations that serve</w:t>
      </w:r>
      <w:r w:rsidR="002711B1">
        <w:rPr>
          <w:rFonts w:ascii="Times New Roman" w:hAnsi="Times New Roman" w:cs="Times New Roman"/>
          <w:sz w:val="24"/>
          <w:szCs w:val="24"/>
        </w:rPr>
        <w:t xml:space="preserve"> the most vulnerable Arkansans</w:t>
      </w:r>
      <w:r w:rsidR="000270CE">
        <w:rPr>
          <w:rFonts w:ascii="Times New Roman" w:hAnsi="Times New Roman" w:cs="Times New Roman"/>
          <w:sz w:val="24"/>
          <w:szCs w:val="24"/>
        </w:rPr>
        <w:t xml:space="preserve">. </w:t>
      </w:r>
      <w:bookmarkStart w:id="0" w:name="_Hlk63439639"/>
      <w:r w:rsidR="000270CE" w:rsidRPr="000270CE">
        <w:rPr>
          <w:rFonts w:ascii="Times New Roman" w:hAnsi="Times New Roman" w:cs="Times New Roman"/>
          <w:sz w:val="24"/>
          <w:szCs w:val="24"/>
          <w:shd w:val="clear" w:color="auto" w:fill="FFFFFF"/>
        </w:rPr>
        <w:t xml:space="preserve">Funds should assist the nonprofits in </w:t>
      </w:r>
      <w:r w:rsidR="000270CE">
        <w:rPr>
          <w:rFonts w:ascii="Times New Roman" w:hAnsi="Times New Roman" w:cs="Times New Roman"/>
          <w:sz w:val="24"/>
          <w:szCs w:val="24"/>
          <w:shd w:val="clear" w:color="auto" w:fill="FFFFFF"/>
        </w:rPr>
        <w:t xml:space="preserve">providing direct services to clients and </w:t>
      </w:r>
      <w:r w:rsidR="000270CE" w:rsidRPr="000270CE">
        <w:rPr>
          <w:rFonts w:ascii="Times New Roman" w:hAnsi="Times New Roman" w:cs="Times New Roman"/>
          <w:sz w:val="24"/>
          <w:szCs w:val="24"/>
          <w:shd w:val="clear" w:color="auto" w:fill="FFFFFF"/>
        </w:rPr>
        <w:t>meeting the immediate needs in the community not addressed by other sources.</w:t>
      </w:r>
      <w:r w:rsidR="000270CE" w:rsidRPr="000270CE">
        <w:rPr>
          <w:sz w:val="27"/>
          <w:szCs w:val="27"/>
          <w:shd w:val="clear" w:color="auto" w:fill="FFFFFF"/>
        </w:rPr>
        <w:t xml:space="preserve"> </w:t>
      </w:r>
      <w:r w:rsidR="0047386B">
        <w:rPr>
          <w:rFonts w:ascii="Times New Roman" w:hAnsi="Times New Roman" w:cs="Times New Roman"/>
          <w:sz w:val="24"/>
          <w:szCs w:val="24"/>
        </w:rPr>
        <w:t xml:space="preserve">Nonprofit and community organizations selected must have the ability to </w:t>
      </w:r>
      <w:r w:rsidR="002711B1">
        <w:rPr>
          <w:rFonts w:ascii="Times New Roman" w:hAnsi="Times New Roman" w:cs="Times New Roman"/>
          <w:sz w:val="24"/>
          <w:szCs w:val="24"/>
        </w:rPr>
        <w:t xml:space="preserve">provide direct services </w:t>
      </w:r>
      <w:r w:rsidR="006C1E7F" w:rsidRPr="00E03DFF">
        <w:rPr>
          <w:rFonts w:ascii="Times New Roman" w:hAnsi="Times New Roman" w:cs="Times New Roman"/>
          <w:sz w:val="24"/>
          <w:szCs w:val="24"/>
        </w:rPr>
        <w:t xml:space="preserve">to </w:t>
      </w:r>
      <w:r w:rsidR="0047386B">
        <w:rPr>
          <w:rFonts w:ascii="Times New Roman" w:hAnsi="Times New Roman" w:cs="Times New Roman"/>
          <w:sz w:val="24"/>
          <w:szCs w:val="24"/>
        </w:rPr>
        <w:t xml:space="preserve">individuals within high poverty </w:t>
      </w:r>
      <w:r>
        <w:rPr>
          <w:rFonts w:ascii="Times New Roman" w:hAnsi="Times New Roman" w:cs="Times New Roman"/>
          <w:sz w:val="24"/>
          <w:szCs w:val="24"/>
        </w:rPr>
        <w:t>area</w:t>
      </w:r>
      <w:r w:rsidR="008B3C7B">
        <w:rPr>
          <w:rFonts w:ascii="Times New Roman" w:hAnsi="Times New Roman" w:cs="Times New Roman"/>
          <w:sz w:val="24"/>
          <w:szCs w:val="24"/>
        </w:rPr>
        <w:t>s</w:t>
      </w:r>
      <w:r w:rsidR="002711B1">
        <w:rPr>
          <w:rFonts w:ascii="Times New Roman" w:hAnsi="Times New Roman" w:cs="Times New Roman"/>
          <w:sz w:val="24"/>
          <w:szCs w:val="24"/>
        </w:rPr>
        <w:t xml:space="preserve">. </w:t>
      </w:r>
      <w:r w:rsidR="0052126E" w:rsidRPr="00E03DFF">
        <w:rPr>
          <w:rFonts w:ascii="Times New Roman" w:hAnsi="Times New Roman" w:cs="Times New Roman"/>
          <w:sz w:val="24"/>
          <w:szCs w:val="24"/>
        </w:rPr>
        <w:t xml:space="preserve">To be considered a high poverty </w:t>
      </w:r>
      <w:r>
        <w:rPr>
          <w:rFonts w:ascii="Times New Roman" w:hAnsi="Times New Roman" w:cs="Times New Roman"/>
          <w:sz w:val="24"/>
          <w:szCs w:val="24"/>
        </w:rPr>
        <w:t>area</w:t>
      </w:r>
      <w:r w:rsidR="0052126E" w:rsidRPr="00E03DFF">
        <w:rPr>
          <w:rFonts w:ascii="Times New Roman" w:hAnsi="Times New Roman" w:cs="Times New Roman"/>
          <w:sz w:val="24"/>
          <w:szCs w:val="24"/>
        </w:rPr>
        <w:t>, the</w:t>
      </w:r>
      <w:r>
        <w:rPr>
          <w:rFonts w:ascii="Times New Roman" w:hAnsi="Times New Roman" w:cs="Times New Roman"/>
          <w:sz w:val="24"/>
          <w:szCs w:val="24"/>
        </w:rPr>
        <w:t xml:space="preserve"> </w:t>
      </w:r>
      <w:r w:rsidR="0052126E" w:rsidRPr="00E03DFF">
        <w:rPr>
          <w:rFonts w:ascii="Times New Roman" w:hAnsi="Times New Roman" w:cs="Times New Roman"/>
          <w:sz w:val="24"/>
          <w:szCs w:val="24"/>
        </w:rPr>
        <w:t xml:space="preserve">poverty rate </w:t>
      </w:r>
      <w:r>
        <w:rPr>
          <w:rFonts w:ascii="Times New Roman" w:hAnsi="Times New Roman" w:cs="Times New Roman"/>
          <w:sz w:val="24"/>
          <w:szCs w:val="24"/>
        </w:rPr>
        <w:t xml:space="preserve">of the city or county </w:t>
      </w:r>
      <w:r w:rsidR="0052126E" w:rsidRPr="00E03DFF">
        <w:rPr>
          <w:rFonts w:ascii="Times New Roman" w:hAnsi="Times New Roman" w:cs="Times New Roman"/>
          <w:sz w:val="24"/>
          <w:szCs w:val="24"/>
        </w:rPr>
        <w:t xml:space="preserve">must be greater than </w:t>
      </w:r>
      <w:r w:rsidR="00724A84" w:rsidRPr="000270CE">
        <w:rPr>
          <w:rFonts w:ascii="Times New Roman" w:hAnsi="Times New Roman" w:cs="Times New Roman"/>
          <w:sz w:val="24"/>
          <w:szCs w:val="24"/>
        </w:rPr>
        <w:t>1</w:t>
      </w:r>
      <w:r w:rsidR="00075FA3">
        <w:rPr>
          <w:rFonts w:ascii="Times New Roman" w:hAnsi="Times New Roman" w:cs="Times New Roman"/>
          <w:sz w:val="24"/>
          <w:szCs w:val="24"/>
        </w:rPr>
        <w:t>5</w:t>
      </w:r>
      <w:r w:rsidR="0052126E" w:rsidRPr="000270CE">
        <w:rPr>
          <w:rFonts w:ascii="Times New Roman" w:hAnsi="Times New Roman" w:cs="Times New Roman"/>
          <w:sz w:val="24"/>
          <w:szCs w:val="24"/>
        </w:rPr>
        <w:t>%</w:t>
      </w:r>
      <w:r>
        <w:rPr>
          <w:rFonts w:ascii="Times New Roman" w:hAnsi="Times New Roman" w:cs="Times New Roman"/>
          <w:sz w:val="24"/>
          <w:szCs w:val="24"/>
        </w:rPr>
        <w:t xml:space="preserve"> based on the 2010 Census</w:t>
      </w:r>
      <w:r w:rsidR="0052126E" w:rsidRPr="00E03DFF">
        <w:rPr>
          <w:rFonts w:ascii="Times New Roman" w:hAnsi="Times New Roman" w:cs="Times New Roman"/>
          <w:sz w:val="24"/>
          <w:szCs w:val="24"/>
        </w:rPr>
        <w:t xml:space="preserve">.  </w:t>
      </w:r>
      <w:bookmarkEnd w:id="0"/>
    </w:p>
    <w:p w14:paraId="6AFCC01B" w14:textId="77777777" w:rsidR="00DC08B1" w:rsidRDefault="00DC08B1" w:rsidP="00475009">
      <w:pPr>
        <w:spacing w:after="0"/>
        <w:rPr>
          <w:rFonts w:ascii="Times New Roman" w:hAnsi="Times New Roman" w:cs="Times New Roman"/>
          <w:sz w:val="24"/>
          <w:szCs w:val="24"/>
        </w:rPr>
      </w:pPr>
    </w:p>
    <w:p w14:paraId="2D7968BF" w14:textId="35807423" w:rsidR="006C1E7F" w:rsidRPr="00E03DFF" w:rsidRDefault="004C6DD7" w:rsidP="00475009">
      <w:pPr>
        <w:spacing w:after="0"/>
        <w:rPr>
          <w:rFonts w:ascii="Times New Roman" w:hAnsi="Times New Roman" w:cs="Times New Roman"/>
          <w:sz w:val="24"/>
          <w:szCs w:val="24"/>
        </w:rPr>
      </w:pPr>
      <w:r>
        <w:rPr>
          <w:rFonts w:ascii="Times New Roman" w:hAnsi="Times New Roman" w:cs="Times New Roman"/>
          <w:sz w:val="24"/>
          <w:szCs w:val="24"/>
        </w:rPr>
        <w:t xml:space="preserve">Organizations applying for the grant </w:t>
      </w:r>
      <w:r w:rsidR="006C1E7F" w:rsidRPr="00E03DFF">
        <w:rPr>
          <w:rFonts w:ascii="Times New Roman" w:hAnsi="Times New Roman" w:cs="Times New Roman"/>
          <w:sz w:val="24"/>
          <w:szCs w:val="24"/>
        </w:rPr>
        <w:t>must meet the following requirements:</w:t>
      </w:r>
    </w:p>
    <w:p w14:paraId="4354C4BB" w14:textId="78309EAB" w:rsidR="006C1E7F" w:rsidRPr="00E03DFF" w:rsidRDefault="000027B0" w:rsidP="006C1E7F">
      <w:pPr>
        <w:pStyle w:val="ListParagraph"/>
        <w:numPr>
          <w:ilvl w:val="0"/>
          <w:numId w:val="2"/>
        </w:numPr>
        <w:spacing w:after="0"/>
        <w:rPr>
          <w:rFonts w:ascii="Times New Roman" w:hAnsi="Times New Roman" w:cs="Times New Roman"/>
          <w:sz w:val="24"/>
          <w:szCs w:val="24"/>
        </w:rPr>
      </w:pPr>
      <w:r w:rsidRPr="00E03DFF">
        <w:rPr>
          <w:rFonts w:ascii="Times New Roman" w:hAnsi="Times New Roman" w:cs="Times New Roman"/>
          <w:sz w:val="24"/>
          <w:szCs w:val="24"/>
        </w:rPr>
        <w:t xml:space="preserve">A </w:t>
      </w:r>
      <w:r w:rsidR="006C1E7F" w:rsidRPr="00E03DFF">
        <w:rPr>
          <w:rFonts w:ascii="Times New Roman" w:hAnsi="Times New Roman" w:cs="Times New Roman"/>
          <w:sz w:val="24"/>
          <w:szCs w:val="24"/>
        </w:rPr>
        <w:t xml:space="preserve">mission and vision </w:t>
      </w:r>
      <w:r w:rsidR="00A35B1B">
        <w:rPr>
          <w:rFonts w:ascii="Times New Roman" w:hAnsi="Times New Roman" w:cs="Times New Roman"/>
          <w:sz w:val="24"/>
          <w:szCs w:val="24"/>
        </w:rPr>
        <w:t xml:space="preserve">that aligns </w:t>
      </w:r>
      <w:r w:rsidR="006C1E7F" w:rsidRPr="00E03DFF">
        <w:rPr>
          <w:rFonts w:ascii="Times New Roman" w:hAnsi="Times New Roman" w:cs="Times New Roman"/>
          <w:sz w:val="24"/>
          <w:szCs w:val="24"/>
        </w:rPr>
        <w:t xml:space="preserve">with advancing equity and addressing the needs </w:t>
      </w:r>
      <w:r w:rsidRPr="00E03DFF">
        <w:rPr>
          <w:rFonts w:ascii="Times New Roman" w:hAnsi="Times New Roman" w:cs="Times New Roman"/>
          <w:sz w:val="24"/>
          <w:szCs w:val="24"/>
        </w:rPr>
        <w:t>of high poverty areas;</w:t>
      </w:r>
    </w:p>
    <w:p w14:paraId="1E6D7254" w14:textId="60D0B5E8" w:rsidR="000027B0" w:rsidRPr="00E03DFF" w:rsidRDefault="000027B0" w:rsidP="006C1E7F">
      <w:pPr>
        <w:pStyle w:val="ListParagraph"/>
        <w:numPr>
          <w:ilvl w:val="0"/>
          <w:numId w:val="2"/>
        </w:numPr>
        <w:spacing w:after="0"/>
        <w:rPr>
          <w:rFonts w:ascii="Times New Roman" w:hAnsi="Times New Roman" w:cs="Times New Roman"/>
          <w:sz w:val="24"/>
          <w:szCs w:val="24"/>
        </w:rPr>
      </w:pPr>
      <w:r w:rsidRPr="00E03DFF">
        <w:rPr>
          <w:rFonts w:ascii="Times New Roman" w:hAnsi="Times New Roman" w:cs="Times New Roman"/>
          <w:sz w:val="24"/>
          <w:szCs w:val="24"/>
        </w:rPr>
        <w:t xml:space="preserve">A demonstrated history of service in high </w:t>
      </w:r>
      <w:r w:rsidR="00082382">
        <w:rPr>
          <w:rFonts w:ascii="Times New Roman" w:hAnsi="Times New Roman" w:cs="Times New Roman"/>
          <w:sz w:val="24"/>
          <w:szCs w:val="24"/>
        </w:rPr>
        <w:t>poverty</w:t>
      </w:r>
      <w:r w:rsidRPr="00E03DFF">
        <w:rPr>
          <w:rFonts w:ascii="Times New Roman" w:hAnsi="Times New Roman" w:cs="Times New Roman"/>
          <w:sz w:val="24"/>
          <w:szCs w:val="24"/>
        </w:rPr>
        <w:t xml:space="preserve"> communities; </w:t>
      </w:r>
    </w:p>
    <w:p w14:paraId="05C697D7" w14:textId="024712FA" w:rsidR="000027B0" w:rsidRPr="00E03DFF" w:rsidRDefault="000027B0" w:rsidP="006C1E7F">
      <w:pPr>
        <w:pStyle w:val="ListParagraph"/>
        <w:numPr>
          <w:ilvl w:val="0"/>
          <w:numId w:val="2"/>
        </w:numPr>
        <w:spacing w:after="0"/>
        <w:rPr>
          <w:rFonts w:ascii="Times New Roman" w:hAnsi="Times New Roman" w:cs="Times New Roman"/>
          <w:sz w:val="24"/>
          <w:szCs w:val="24"/>
        </w:rPr>
      </w:pPr>
      <w:r w:rsidRPr="00E03DFF">
        <w:rPr>
          <w:rFonts w:ascii="Times New Roman" w:hAnsi="Times New Roman" w:cs="Times New Roman"/>
          <w:sz w:val="24"/>
          <w:szCs w:val="24"/>
        </w:rPr>
        <w:t>Leadership and staff that are representative of the population served;</w:t>
      </w:r>
    </w:p>
    <w:p w14:paraId="6A88BD8B" w14:textId="712F1E15" w:rsidR="000027B0" w:rsidRPr="00E03DFF" w:rsidRDefault="000027B0" w:rsidP="006C1E7F">
      <w:pPr>
        <w:pStyle w:val="ListParagraph"/>
        <w:numPr>
          <w:ilvl w:val="0"/>
          <w:numId w:val="2"/>
        </w:numPr>
        <w:spacing w:after="0"/>
        <w:rPr>
          <w:rFonts w:ascii="Times New Roman" w:hAnsi="Times New Roman" w:cs="Times New Roman"/>
          <w:sz w:val="24"/>
          <w:szCs w:val="24"/>
        </w:rPr>
      </w:pPr>
      <w:r w:rsidRPr="00E03DFF">
        <w:rPr>
          <w:rFonts w:ascii="Times New Roman" w:hAnsi="Times New Roman" w:cs="Times New Roman"/>
          <w:sz w:val="24"/>
          <w:szCs w:val="24"/>
        </w:rPr>
        <w:t>Documented support of racial and socioeconomic populations served; and</w:t>
      </w:r>
    </w:p>
    <w:p w14:paraId="7AE61E1C" w14:textId="70D44D7A" w:rsidR="000027B0" w:rsidRDefault="000027B0" w:rsidP="000027B0">
      <w:pPr>
        <w:pStyle w:val="ListParagraph"/>
        <w:numPr>
          <w:ilvl w:val="0"/>
          <w:numId w:val="2"/>
        </w:numPr>
        <w:spacing w:after="0"/>
        <w:rPr>
          <w:rFonts w:ascii="Times New Roman" w:hAnsi="Times New Roman" w:cs="Times New Roman"/>
          <w:sz w:val="24"/>
          <w:szCs w:val="24"/>
        </w:rPr>
      </w:pPr>
      <w:r w:rsidRPr="00E03DFF">
        <w:rPr>
          <w:rFonts w:ascii="Times New Roman" w:hAnsi="Times New Roman" w:cs="Times New Roman"/>
          <w:sz w:val="24"/>
          <w:szCs w:val="24"/>
        </w:rPr>
        <w:t>A history of demonstrating clear strategies for engagement with</w:t>
      </w:r>
      <w:r w:rsidR="00082382">
        <w:rPr>
          <w:rFonts w:ascii="Times New Roman" w:hAnsi="Times New Roman" w:cs="Times New Roman"/>
          <w:sz w:val="24"/>
          <w:szCs w:val="24"/>
        </w:rPr>
        <w:t xml:space="preserve"> communities of </w:t>
      </w:r>
      <w:r w:rsidRPr="00E03DFF">
        <w:rPr>
          <w:rFonts w:ascii="Times New Roman" w:hAnsi="Times New Roman" w:cs="Times New Roman"/>
          <w:sz w:val="24"/>
          <w:szCs w:val="24"/>
        </w:rPr>
        <w:t xml:space="preserve">high poverty. </w:t>
      </w:r>
    </w:p>
    <w:p w14:paraId="1BAD45A5" w14:textId="0B416BAE" w:rsidR="000270CE" w:rsidRPr="00075FA3" w:rsidRDefault="000270CE" w:rsidP="000027B0">
      <w:pPr>
        <w:pStyle w:val="ListParagraph"/>
        <w:numPr>
          <w:ilvl w:val="0"/>
          <w:numId w:val="2"/>
        </w:numPr>
        <w:spacing w:after="0"/>
        <w:rPr>
          <w:rFonts w:ascii="Times New Roman" w:hAnsi="Times New Roman" w:cs="Times New Roman"/>
          <w:sz w:val="24"/>
          <w:szCs w:val="24"/>
        </w:rPr>
      </w:pPr>
      <w:r w:rsidRPr="00075FA3">
        <w:rPr>
          <w:rFonts w:ascii="Times New Roman" w:hAnsi="Times New Roman" w:cs="Times New Roman"/>
          <w:sz w:val="24"/>
          <w:szCs w:val="24"/>
        </w:rPr>
        <w:t xml:space="preserve">Been in operation since </w:t>
      </w:r>
      <w:r w:rsidR="00C47203" w:rsidRPr="00075FA3">
        <w:rPr>
          <w:rFonts w:ascii="Times New Roman" w:hAnsi="Times New Roman" w:cs="Times New Roman"/>
          <w:sz w:val="24"/>
          <w:szCs w:val="24"/>
        </w:rPr>
        <w:t>March 1,</w:t>
      </w:r>
      <w:r w:rsidRPr="00075FA3">
        <w:rPr>
          <w:rFonts w:ascii="Times New Roman" w:hAnsi="Times New Roman" w:cs="Times New Roman"/>
          <w:sz w:val="24"/>
          <w:szCs w:val="24"/>
        </w:rPr>
        <w:t xml:space="preserve"> 2019</w:t>
      </w:r>
      <w:r w:rsidR="00334B3B">
        <w:rPr>
          <w:rFonts w:ascii="Times New Roman" w:hAnsi="Times New Roman" w:cs="Times New Roman"/>
          <w:sz w:val="24"/>
          <w:szCs w:val="24"/>
        </w:rPr>
        <w:t>.</w:t>
      </w:r>
    </w:p>
    <w:p w14:paraId="2822BEE2" w14:textId="5339B3F3" w:rsidR="00724A84" w:rsidRDefault="00724A84" w:rsidP="000027B0">
      <w:pPr>
        <w:pStyle w:val="ListParagraph"/>
        <w:numPr>
          <w:ilvl w:val="0"/>
          <w:numId w:val="2"/>
        </w:numPr>
        <w:spacing w:after="0"/>
        <w:rPr>
          <w:rFonts w:ascii="Times New Roman" w:hAnsi="Times New Roman" w:cs="Times New Roman"/>
          <w:sz w:val="24"/>
          <w:szCs w:val="24"/>
        </w:rPr>
      </w:pPr>
      <w:r w:rsidRPr="00152AD3">
        <w:rPr>
          <w:rFonts w:ascii="Times New Roman" w:hAnsi="Times New Roman" w:cs="Times New Roman"/>
          <w:sz w:val="24"/>
          <w:szCs w:val="24"/>
        </w:rPr>
        <w:t xml:space="preserve">An administrative staff that does not exceed </w:t>
      </w:r>
      <w:r w:rsidR="00EC09B4" w:rsidRPr="00152AD3">
        <w:rPr>
          <w:rFonts w:ascii="Times New Roman" w:hAnsi="Times New Roman" w:cs="Times New Roman"/>
          <w:sz w:val="24"/>
          <w:szCs w:val="24"/>
        </w:rPr>
        <w:t>1</w:t>
      </w:r>
      <w:r w:rsidR="0008200B" w:rsidRPr="00152AD3">
        <w:rPr>
          <w:rFonts w:ascii="Times New Roman" w:hAnsi="Times New Roman" w:cs="Times New Roman"/>
          <w:sz w:val="24"/>
          <w:szCs w:val="24"/>
        </w:rPr>
        <w:t>5</w:t>
      </w:r>
      <w:r w:rsidRPr="00152AD3">
        <w:rPr>
          <w:rFonts w:ascii="Times New Roman" w:hAnsi="Times New Roman" w:cs="Times New Roman"/>
          <w:sz w:val="24"/>
          <w:szCs w:val="24"/>
        </w:rPr>
        <w:t xml:space="preserve"> paid staff members</w:t>
      </w:r>
      <w:r w:rsidR="00075FA3" w:rsidRPr="00152AD3">
        <w:rPr>
          <w:rFonts w:ascii="Times New Roman" w:hAnsi="Times New Roman" w:cs="Times New Roman"/>
          <w:sz w:val="24"/>
          <w:szCs w:val="24"/>
        </w:rPr>
        <w:t xml:space="preserve"> </w:t>
      </w:r>
      <w:r w:rsidR="00075FA3" w:rsidRPr="00E05967">
        <w:rPr>
          <w:rFonts w:ascii="Times New Roman" w:hAnsi="Times New Roman" w:cs="Times New Roman"/>
          <w:b/>
          <w:bCs/>
          <w:sz w:val="24"/>
          <w:szCs w:val="24"/>
          <w:u w:val="single"/>
        </w:rPr>
        <w:t xml:space="preserve">or </w:t>
      </w:r>
      <w:r w:rsidR="00075FA3" w:rsidRPr="00152AD3">
        <w:rPr>
          <w:rFonts w:ascii="Times New Roman" w:hAnsi="Times New Roman" w:cs="Times New Roman"/>
          <w:sz w:val="24"/>
          <w:szCs w:val="24"/>
        </w:rPr>
        <w:t>an annual operating budget that does not exceed $1,500,000.</w:t>
      </w:r>
    </w:p>
    <w:p w14:paraId="670C29EC" w14:textId="77777777" w:rsidR="0025225C" w:rsidRPr="0025225C" w:rsidRDefault="0025225C" w:rsidP="0025225C">
      <w:pPr>
        <w:pStyle w:val="ListParagraph"/>
        <w:numPr>
          <w:ilvl w:val="0"/>
          <w:numId w:val="2"/>
        </w:numPr>
        <w:spacing w:after="0" w:line="240" w:lineRule="auto"/>
        <w:rPr>
          <w:rFonts w:ascii="Times New Roman" w:hAnsi="Times New Roman" w:cs="Times New Roman"/>
          <w:b/>
          <w:bCs/>
          <w:sz w:val="24"/>
          <w:szCs w:val="24"/>
        </w:rPr>
      </w:pPr>
      <w:r w:rsidRPr="0025225C">
        <w:rPr>
          <w:rFonts w:ascii="Times New Roman" w:hAnsi="Times New Roman" w:cs="Times New Roman"/>
          <w:b/>
          <w:bCs/>
          <w:sz w:val="24"/>
          <w:szCs w:val="24"/>
        </w:rPr>
        <w:t xml:space="preserve">If applicable, have sufficiently met all standards and reporting requirements tied to the Round One distribution of Community Outreach funding. </w:t>
      </w:r>
    </w:p>
    <w:p w14:paraId="23B94B5E" w14:textId="38056492" w:rsidR="00E00AC4" w:rsidRDefault="00E00AC4" w:rsidP="00E00AC4">
      <w:pPr>
        <w:spacing w:after="0"/>
        <w:rPr>
          <w:rFonts w:ascii="Times New Roman" w:hAnsi="Times New Roman" w:cs="Times New Roman"/>
          <w:sz w:val="24"/>
          <w:szCs w:val="24"/>
          <w:highlight w:val="yellow"/>
        </w:rPr>
      </w:pPr>
    </w:p>
    <w:p w14:paraId="327A53C6" w14:textId="6BF3AC8A" w:rsidR="00E00AC4" w:rsidRDefault="00E00AC4" w:rsidP="00E00AC4">
      <w:pPr>
        <w:spacing w:after="0"/>
        <w:rPr>
          <w:rFonts w:ascii="Times New Roman" w:hAnsi="Times New Roman" w:cs="Times New Roman"/>
          <w:sz w:val="24"/>
          <w:szCs w:val="24"/>
        </w:rPr>
      </w:pPr>
      <w:r>
        <w:rPr>
          <w:rFonts w:ascii="Times New Roman" w:hAnsi="Times New Roman" w:cs="Times New Roman"/>
          <w:sz w:val="24"/>
          <w:szCs w:val="24"/>
        </w:rPr>
        <w:t>Grant proposals are capped at a maximum of $</w:t>
      </w:r>
      <w:r w:rsidR="0017320C">
        <w:rPr>
          <w:rFonts w:ascii="Times New Roman" w:hAnsi="Times New Roman" w:cs="Times New Roman"/>
          <w:sz w:val="24"/>
          <w:szCs w:val="24"/>
        </w:rPr>
        <w:t>1</w:t>
      </w:r>
      <w:r>
        <w:rPr>
          <w:rFonts w:ascii="Times New Roman" w:hAnsi="Times New Roman" w:cs="Times New Roman"/>
          <w:sz w:val="24"/>
          <w:szCs w:val="24"/>
        </w:rPr>
        <w:t xml:space="preserve">0,000 </w:t>
      </w:r>
      <w:r w:rsidR="00601E02">
        <w:rPr>
          <w:rFonts w:ascii="Times New Roman" w:hAnsi="Times New Roman" w:cs="Times New Roman"/>
          <w:sz w:val="24"/>
          <w:szCs w:val="24"/>
        </w:rPr>
        <w:t>per proposal</w:t>
      </w:r>
      <w:r>
        <w:rPr>
          <w:rFonts w:ascii="Times New Roman" w:hAnsi="Times New Roman" w:cs="Times New Roman"/>
          <w:sz w:val="24"/>
          <w:szCs w:val="24"/>
        </w:rPr>
        <w:t xml:space="preserve">. Organizations will be required to use at least </w:t>
      </w:r>
      <w:r w:rsidR="00075FA3">
        <w:rPr>
          <w:rFonts w:ascii="Times New Roman" w:hAnsi="Times New Roman" w:cs="Times New Roman"/>
          <w:sz w:val="24"/>
          <w:szCs w:val="24"/>
        </w:rPr>
        <w:t>85</w:t>
      </w:r>
      <w:r>
        <w:rPr>
          <w:rFonts w:ascii="Times New Roman" w:hAnsi="Times New Roman" w:cs="Times New Roman"/>
          <w:sz w:val="24"/>
          <w:szCs w:val="24"/>
        </w:rPr>
        <w:t xml:space="preserve">% of the grant funds to provide direct services to clients. </w:t>
      </w:r>
      <w:r w:rsidR="00584233" w:rsidRPr="00584233">
        <w:rPr>
          <w:rFonts w:ascii="Times New Roman" w:hAnsi="Times New Roman" w:cs="Times New Roman"/>
          <w:sz w:val="24"/>
          <w:szCs w:val="24"/>
        </w:rPr>
        <w:t xml:space="preserve">The remaining funds may be used </w:t>
      </w:r>
      <w:r w:rsidR="00584233">
        <w:rPr>
          <w:rFonts w:ascii="Times New Roman" w:hAnsi="Times New Roman" w:cs="Times New Roman"/>
          <w:sz w:val="24"/>
          <w:szCs w:val="24"/>
        </w:rPr>
        <w:t xml:space="preserve">as administrative costs to </w:t>
      </w:r>
      <w:r w:rsidR="00584233" w:rsidRPr="00584233">
        <w:rPr>
          <w:rFonts w:ascii="Times New Roman" w:hAnsi="Times New Roman" w:cs="Times New Roman"/>
          <w:sz w:val="24"/>
          <w:szCs w:val="24"/>
        </w:rPr>
        <w:t>offset the costs of business interruption or general operating caused by COVID-19.</w:t>
      </w:r>
      <w:r w:rsidR="00584233">
        <w:rPr>
          <w:rFonts w:ascii="Times New Roman" w:hAnsi="Times New Roman" w:cs="Times New Roman"/>
          <w:sz w:val="24"/>
          <w:szCs w:val="24"/>
        </w:rPr>
        <w:t xml:space="preserve"> </w:t>
      </w:r>
      <w:r w:rsidR="006B4220" w:rsidRPr="00E26346">
        <w:rPr>
          <w:rFonts w:ascii="Times New Roman" w:hAnsi="Times New Roman" w:cs="Times New Roman"/>
          <w:sz w:val="24"/>
          <w:szCs w:val="24"/>
        </w:rPr>
        <w:t xml:space="preserve">Items that will temporarily assist clients but remain the property </w:t>
      </w:r>
      <w:r w:rsidR="006B4220" w:rsidRPr="00E26346">
        <w:rPr>
          <w:rFonts w:ascii="Times New Roman" w:hAnsi="Times New Roman" w:cs="Times New Roman"/>
          <w:sz w:val="24"/>
          <w:szCs w:val="24"/>
        </w:rPr>
        <w:lastRenderedPageBreak/>
        <w:t xml:space="preserve">of the organization after the grant period over are </w:t>
      </w:r>
      <w:r w:rsidR="00584233" w:rsidRPr="00E26346">
        <w:rPr>
          <w:rFonts w:ascii="Times New Roman" w:hAnsi="Times New Roman" w:cs="Times New Roman"/>
          <w:sz w:val="24"/>
          <w:szCs w:val="24"/>
        </w:rPr>
        <w:t xml:space="preserve">not considered direct services and are </w:t>
      </w:r>
      <w:r w:rsidR="006B4220" w:rsidRPr="00E26346">
        <w:rPr>
          <w:rFonts w:ascii="Times New Roman" w:hAnsi="Times New Roman" w:cs="Times New Roman"/>
          <w:sz w:val="24"/>
          <w:szCs w:val="24"/>
        </w:rPr>
        <w:t>only allowed to be charged toward administrative costs</w:t>
      </w:r>
      <w:r w:rsidR="00584233" w:rsidRPr="00E26346">
        <w:rPr>
          <w:rFonts w:ascii="Times New Roman" w:hAnsi="Times New Roman" w:cs="Times New Roman"/>
          <w:sz w:val="24"/>
          <w:szCs w:val="24"/>
        </w:rPr>
        <w:t>.</w:t>
      </w:r>
      <w:r w:rsidR="006B4220">
        <w:rPr>
          <w:rFonts w:ascii="Times New Roman" w:hAnsi="Times New Roman" w:cs="Times New Roman"/>
          <w:sz w:val="24"/>
          <w:szCs w:val="24"/>
        </w:rPr>
        <w:t xml:space="preserve"> </w:t>
      </w:r>
    </w:p>
    <w:p w14:paraId="4CD5F153" w14:textId="4697D4E5" w:rsidR="004C6DD7" w:rsidRDefault="004C6DD7" w:rsidP="00E00AC4">
      <w:pPr>
        <w:spacing w:after="0"/>
        <w:rPr>
          <w:rFonts w:ascii="Times New Roman" w:hAnsi="Times New Roman" w:cs="Times New Roman"/>
          <w:sz w:val="24"/>
          <w:szCs w:val="24"/>
        </w:rPr>
      </w:pPr>
    </w:p>
    <w:p w14:paraId="49CF2391" w14:textId="42F58EC7" w:rsidR="004C6DD7" w:rsidRDefault="004C6DD7" w:rsidP="00584233">
      <w:pPr>
        <w:spacing w:after="0"/>
        <w:rPr>
          <w:rFonts w:ascii="Times New Roman" w:hAnsi="Times New Roman" w:cs="Times New Roman"/>
          <w:sz w:val="24"/>
          <w:szCs w:val="24"/>
        </w:rPr>
      </w:pPr>
      <w:r w:rsidRPr="009A2FC5">
        <w:rPr>
          <w:rFonts w:ascii="Times New Roman" w:hAnsi="Times New Roman" w:cs="Times New Roman"/>
          <w:sz w:val="24"/>
          <w:szCs w:val="24"/>
        </w:rPr>
        <w:t xml:space="preserve">The Department of Human Services </w:t>
      </w:r>
      <w:r w:rsidR="00584233" w:rsidRPr="009A2FC5">
        <w:rPr>
          <w:rFonts w:ascii="Times New Roman" w:hAnsi="Times New Roman" w:cs="Times New Roman"/>
          <w:sz w:val="24"/>
          <w:szCs w:val="24"/>
        </w:rPr>
        <w:t xml:space="preserve">will enter into an agreement with the Winthrop Rockefeller Foundation (WRF) where DHS will receive applications and determine if organizations meet the seven requirements noted above. </w:t>
      </w:r>
      <w:r w:rsidRPr="009A2FC5">
        <w:rPr>
          <w:rFonts w:ascii="Times New Roman" w:hAnsi="Times New Roman" w:cs="Times New Roman"/>
          <w:sz w:val="24"/>
          <w:szCs w:val="24"/>
        </w:rPr>
        <w:t xml:space="preserve">Winthrop Rockefeller Foundation (WRF) will </w:t>
      </w:r>
      <w:r w:rsidR="00584233" w:rsidRPr="009A2FC5">
        <w:rPr>
          <w:rFonts w:ascii="Times New Roman" w:hAnsi="Times New Roman" w:cs="Times New Roman"/>
          <w:sz w:val="24"/>
          <w:szCs w:val="24"/>
        </w:rPr>
        <w:t xml:space="preserve">create a process to </w:t>
      </w:r>
      <w:r w:rsidRPr="009A2FC5">
        <w:rPr>
          <w:rFonts w:ascii="Times New Roman" w:hAnsi="Times New Roman" w:cs="Times New Roman"/>
          <w:sz w:val="24"/>
          <w:szCs w:val="24"/>
        </w:rPr>
        <w:t xml:space="preserve">vet </w:t>
      </w:r>
      <w:r w:rsidR="00584233" w:rsidRPr="009A2FC5">
        <w:rPr>
          <w:rFonts w:ascii="Times New Roman" w:hAnsi="Times New Roman" w:cs="Times New Roman"/>
          <w:sz w:val="24"/>
          <w:szCs w:val="24"/>
        </w:rPr>
        <w:t xml:space="preserve">the proposals submitted by </w:t>
      </w:r>
      <w:r w:rsidRPr="009A2FC5">
        <w:rPr>
          <w:rFonts w:ascii="Times New Roman" w:hAnsi="Times New Roman" w:cs="Times New Roman"/>
          <w:sz w:val="24"/>
          <w:szCs w:val="24"/>
        </w:rPr>
        <w:t>community organizations to ensure th</w:t>
      </w:r>
      <w:r w:rsidR="00584233" w:rsidRPr="009A2FC5">
        <w:rPr>
          <w:rFonts w:ascii="Times New Roman" w:hAnsi="Times New Roman" w:cs="Times New Roman"/>
          <w:sz w:val="24"/>
          <w:szCs w:val="24"/>
        </w:rPr>
        <w:t>e viability of the proposal and determine the grant awardees.</w:t>
      </w:r>
      <w:r w:rsidR="00584233">
        <w:rPr>
          <w:rFonts w:ascii="Times New Roman" w:hAnsi="Times New Roman" w:cs="Times New Roman"/>
          <w:sz w:val="24"/>
          <w:szCs w:val="24"/>
        </w:rPr>
        <w:t xml:space="preserve"> </w:t>
      </w:r>
      <w:r w:rsidRPr="004C6DD7">
        <w:rPr>
          <w:rFonts w:ascii="Times New Roman" w:hAnsi="Times New Roman" w:cs="Times New Roman"/>
          <w:sz w:val="24"/>
          <w:szCs w:val="24"/>
        </w:rPr>
        <w:t xml:space="preserve"> </w:t>
      </w:r>
    </w:p>
    <w:p w14:paraId="61734B59" w14:textId="77777777" w:rsidR="00584233" w:rsidRDefault="00584233" w:rsidP="00584233">
      <w:pPr>
        <w:spacing w:after="0"/>
        <w:rPr>
          <w:rFonts w:ascii="Times New Roman" w:hAnsi="Times New Roman" w:cs="Times New Roman"/>
          <w:sz w:val="24"/>
          <w:szCs w:val="24"/>
        </w:rPr>
      </w:pPr>
    </w:p>
    <w:p w14:paraId="14F8CA6E" w14:textId="1BE55D4C" w:rsidR="00E05967" w:rsidRPr="009A2FC5" w:rsidRDefault="00E05967" w:rsidP="00E00AC4">
      <w:pPr>
        <w:spacing w:after="0"/>
        <w:rPr>
          <w:rFonts w:ascii="Times New Roman" w:hAnsi="Times New Roman" w:cs="Times New Roman"/>
          <w:sz w:val="24"/>
          <w:szCs w:val="24"/>
        </w:rPr>
      </w:pPr>
      <w:r w:rsidRPr="009A2FC5">
        <w:rPr>
          <w:rFonts w:ascii="Times New Roman" w:hAnsi="Times New Roman" w:cs="Times New Roman"/>
          <w:sz w:val="24"/>
          <w:szCs w:val="24"/>
        </w:rPr>
        <w:t xml:space="preserve">An entity applying must detail how they will provide </w:t>
      </w:r>
      <w:r w:rsidR="009A2FC5">
        <w:rPr>
          <w:rFonts w:ascii="Times New Roman" w:hAnsi="Times New Roman" w:cs="Times New Roman"/>
          <w:sz w:val="24"/>
          <w:szCs w:val="24"/>
        </w:rPr>
        <w:t xml:space="preserve">direct services to the clients in their community. While applicants are not limited to the services listed below, the following services will be prioritized. They are as follows: </w:t>
      </w:r>
    </w:p>
    <w:p w14:paraId="5C24D9CD" w14:textId="0CC4660B" w:rsidR="00E05967" w:rsidRPr="004C6DD7" w:rsidRDefault="00E05967" w:rsidP="00E00AC4">
      <w:pPr>
        <w:spacing w:after="0"/>
        <w:rPr>
          <w:rFonts w:ascii="Times New Roman" w:hAnsi="Times New Roman" w:cs="Times New Roman"/>
          <w:sz w:val="24"/>
          <w:szCs w:val="24"/>
          <w:highlight w:val="yellow"/>
        </w:rPr>
      </w:pPr>
    </w:p>
    <w:p w14:paraId="658B5BEE" w14:textId="2E295560" w:rsidR="00E05967" w:rsidRPr="00757290" w:rsidRDefault="00E05967" w:rsidP="00E05967">
      <w:pPr>
        <w:pStyle w:val="ListParagraph"/>
        <w:numPr>
          <w:ilvl w:val="0"/>
          <w:numId w:val="12"/>
        </w:numPr>
        <w:spacing w:after="0"/>
        <w:rPr>
          <w:rFonts w:ascii="Times New Roman" w:hAnsi="Times New Roman" w:cs="Times New Roman"/>
          <w:sz w:val="24"/>
          <w:szCs w:val="24"/>
        </w:rPr>
      </w:pPr>
      <w:bookmarkStart w:id="1" w:name="_Hlk63439669"/>
      <w:r w:rsidRPr="00757290">
        <w:rPr>
          <w:rFonts w:ascii="Times New Roman" w:hAnsi="Times New Roman" w:cs="Times New Roman"/>
          <w:sz w:val="24"/>
          <w:szCs w:val="24"/>
        </w:rPr>
        <w:t>Mortgage Assistance</w:t>
      </w:r>
      <w:r w:rsidR="004C6DD7" w:rsidRPr="00757290">
        <w:rPr>
          <w:rFonts w:ascii="Times New Roman" w:hAnsi="Times New Roman" w:cs="Times New Roman"/>
          <w:sz w:val="24"/>
          <w:szCs w:val="24"/>
        </w:rPr>
        <w:t xml:space="preserve">* </w:t>
      </w:r>
      <w:r w:rsidRPr="00757290">
        <w:rPr>
          <w:rFonts w:ascii="Times New Roman" w:hAnsi="Times New Roman" w:cs="Times New Roman"/>
          <w:sz w:val="24"/>
          <w:szCs w:val="24"/>
        </w:rPr>
        <w:t xml:space="preserve"> </w:t>
      </w:r>
    </w:p>
    <w:p w14:paraId="15672EB8" w14:textId="58E839AB" w:rsidR="00E05967" w:rsidRPr="00757290" w:rsidRDefault="009F7A87" w:rsidP="00E05967">
      <w:pPr>
        <w:pStyle w:val="ListParagraph"/>
        <w:numPr>
          <w:ilvl w:val="0"/>
          <w:numId w:val="12"/>
        </w:numPr>
        <w:spacing w:after="0"/>
        <w:rPr>
          <w:rFonts w:ascii="Times New Roman" w:hAnsi="Times New Roman" w:cs="Times New Roman"/>
          <w:sz w:val="24"/>
          <w:szCs w:val="24"/>
        </w:rPr>
      </w:pPr>
      <w:r w:rsidRPr="00757290">
        <w:rPr>
          <w:rFonts w:ascii="Times New Roman" w:hAnsi="Times New Roman" w:cs="Times New Roman"/>
          <w:sz w:val="24"/>
          <w:szCs w:val="24"/>
        </w:rPr>
        <w:t xml:space="preserve">Utility Assistance </w:t>
      </w:r>
    </w:p>
    <w:p w14:paraId="35A848AF" w14:textId="0BDA8335" w:rsidR="009F7A87" w:rsidRPr="00757290" w:rsidRDefault="009F7A87" w:rsidP="00E05967">
      <w:pPr>
        <w:pStyle w:val="ListParagraph"/>
        <w:numPr>
          <w:ilvl w:val="0"/>
          <w:numId w:val="12"/>
        </w:numPr>
        <w:spacing w:after="0"/>
        <w:rPr>
          <w:rFonts w:ascii="Times New Roman" w:hAnsi="Times New Roman" w:cs="Times New Roman"/>
          <w:sz w:val="24"/>
          <w:szCs w:val="24"/>
        </w:rPr>
      </w:pPr>
      <w:r w:rsidRPr="00757290">
        <w:rPr>
          <w:rFonts w:ascii="Times New Roman" w:hAnsi="Times New Roman" w:cs="Times New Roman"/>
          <w:sz w:val="24"/>
          <w:szCs w:val="24"/>
        </w:rPr>
        <w:t xml:space="preserve">Food Distribution or Grocery Assistance </w:t>
      </w:r>
    </w:p>
    <w:p w14:paraId="44843956" w14:textId="40FA3DD0" w:rsidR="009F7A87" w:rsidRPr="00757290" w:rsidRDefault="009F7A87" w:rsidP="00E05967">
      <w:pPr>
        <w:pStyle w:val="ListParagraph"/>
        <w:numPr>
          <w:ilvl w:val="0"/>
          <w:numId w:val="12"/>
        </w:numPr>
        <w:spacing w:after="0"/>
        <w:rPr>
          <w:rFonts w:ascii="Times New Roman" w:hAnsi="Times New Roman" w:cs="Times New Roman"/>
          <w:sz w:val="24"/>
          <w:szCs w:val="24"/>
        </w:rPr>
      </w:pPr>
      <w:r w:rsidRPr="00757290">
        <w:rPr>
          <w:rFonts w:ascii="Times New Roman" w:hAnsi="Times New Roman" w:cs="Times New Roman"/>
          <w:sz w:val="24"/>
          <w:szCs w:val="24"/>
        </w:rPr>
        <w:t xml:space="preserve">Clothing Assistance </w:t>
      </w:r>
    </w:p>
    <w:p w14:paraId="5B222A6E" w14:textId="7B553CD0" w:rsidR="009F7A87" w:rsidRPr="00757290" w:rsidRDefault="009F7A87" w:rsidP="00E05967">
      <w:pPr>
        <w:pStyle w:val="ListParagraph"/>
        <w:numPr>
          <w:ilvl w:val="0"/>
          <w:numId w:val="12"/>
        </w:numPr>
        <w:spacing w:after="0"/>
        <w:rPr>
          <w:rFonts w:ascii="Times New Roman" w:hAnsi="Times New Roman" w:cs="Times New Roman"/>
          <w:sz w:val="24"/>
          <w:szCs w:val="24"/>
        </w:rPr>
      </w:pPr>
      <w:r w:rsidRPr="00757290">
        <w:rPr>
          <w:rFonts w:ascii="Times New Roman" w:hAnsi="Times New Roman" w:cs="Times New Roman"/>
          <w:sz w:val="24"/>
          <w:szCs w:val="24"/>
        </w:rPr>
        <w:t>Transportation Assistance</w:t>
      </w:r>
    </w:p>
    <w:p w14:paraId="100AFF7C" w14:textId="4D94939F" w:rsidR="009A2FC5" w:rsidRPr="00757290" w:rsidRDefault="009A2FC5" w:rsidP="00E05967">
      <w:pPr>
        <w:pStyle w:val="ListParagraph"/>
        <w:numPr>
          <w:ilvl w:val="0"/>
          <w:numId w:val="12"/>
        </w:numPr>
        <w:spacing w:after="0"/>
        <w:rPr>
          <w:rFonts w:ascii="Times New Roman" w:hAnsi="Times New Roman" w:cs="Times New Roman"/>
          <w:sz w:val="24"/>
          <w:szCs w:val="24"/>
        </w:rPr>
      </w:pPr>
      <w:r w:rsidRPr="00757290">
        <w:rPr>
          <w:rFonts w:ascii="Times New Roman" w:hAnsi="Times New Roman" w:cs="Times New Roman"/>
          <w:sz w:val="24"/>
          <w:szCs w:val="24"/>
        </w:rPr>
        <w:t xml:space="preserve">Assistance directly tied to </w:t>
      </w:r>
      <w:r w:rsidR="00757290" w:rsidRPr="00757290">
        <w:rPr>
          <w:rFonts w:ascii="Times New Roman" w:hAnsi="Times New Roman" w:cs="Times New Roman"/>
          <w:sz w:val="24"/>
          <w:szCs w:val="24"/>
        </w:rPr>
        <w:t xml:space="preserve">addressing </w:t>
      </w:r>
      <w:r w:rsidRPr="00757290">
        <w:rPr>
          <w:rFonts w:ascii="Times New Roman" w:hAnsi="Times New Roman" w:cs="Times New Roman"/>
          <w:sz w:val="24"/>
          <w:szCs w:val="24"/>
        </w:rPr>
        <w:t xml:space="preserve">the </w:t>
      </w:r>
      <w:r w:rsidR="00757290" w:rsidRPr="00757290">
        <w:rPr>
          <w:rFonts w:ascii="Times New Roman" w:hAnsi="Times New Roman" w:cs="Times New Roman"/>
          <w:sz w:val="24"/>
          <w:szCs w:val="24"/>
        </w:rPr>
        <w:t>i</w:t>
      </w:r>
      <w:r w:rsidRPr="00757290">
        <w:rPr>
          <w:rFonts w:ascii="Times New Roman" w:hAnsi="Times New Roman" w:cs="Times New Roman"/>
          <w:sz w:val="24"/>
          <w:szCs w:val="24"/>
        </w:rPr>
        <w:t xml:space="preserve">mpact of COVID-19 </w:t>
      </w:r>
    </w:p>
    <w:bookmarkEnd w:id="1"/>
    <w:p w14:paraId="13B5FBD6" w14:textId="7D81B24A" w:rsidR="00E05967" w:rsidRPr="00757290" w:rsidRDefault="00E05967" w:rsidP="00E05967">
      <w:pPr>
        <w:spacing w:after="0"/>
        <w:rPr>
          <w:rFonts w:ascii="Times New Roman" w:hAnsi="Times New Roman" w:cs="Times New Roman"/>
          <w:sz w:val="24"/>
          <w:szCs w:val="24"/>
        </w:rPr>
      </w:pPr>
    </w:p>
    <w:p w14:paraId="37C87245" w14:textId="5785C207" w:rsidR="0075470F" w:rsidRDefault="004C6DD7" w:rsidP="00E05967">
      <w:pPr>
        <w:spacing w:after="0"/>
        <w:rPr>
          <w:rFonts w:ascii="Times New Roman" w:hAnsi="Times New Roman" w:cs="Times New Roman"/>
          <w:sz w:val="24"/>
          <w:szCs w:val="24"/>
        </w:rPr>
      </w:pPr>
      <w:r w:rsidRPr="00757290">
        <w:rPr>
          <w:rFonts w:ascii="Times New Roman" w:hAnsi="Times New Roman" w:cs="Times New Roman"/>
          <w:sz w:val="24"/>
          <w:szCs w:val="24"/>
        </w:rPr>
        <w:t>*Please note that the Department of Human Service</w:t>
      </w:r>
      <w:r w:rsidR="006B4220" w:rsidRPr="00757290">
        <w:rPr>
          <w:rFonts w:ascii="Times New Roman" w:hAnsi="Times New Roman" w:cs="Times New Roman"/>
          <w:sz w:val="24"/>
          <w:szCs w:val="24"/>
        </w:rPr>
        <w:t xml:space="preserve">s’ Division of County Operations has recently received </w:t>
      </w:r>
      <w:r w:rsidR="009A2FC5" w:rsidRPr="00757290">
        <w:rPr>
          <w:rFonts w:ascii="Times New Roman" w:hAnsi="Times New Roman" w:cs="Times New Roman"/>
          <w:sz w:val="24"/>
          <w:szCs w:val="24"/>
        </w:rPr>
        <w:t>$</w:t>
      </w:r>
      <w:r w:rsidR="00411FC8" w:rsidRPr="00757290">
        <w:rPr>
          <w:rFonts w:ascii="Times New Roman" w:hAnsi="Times New Roman" w:cs="Times New Roman"/>
          <w:sz w:val="24"/>
          <w:szCs w:val="24"/>
        </w:rPr>
        <w:t>123</w:t>
      </w:r>
      <w:r w:rsidR="006B4220" w:rsidRPr="00757290">
        <w:rPr>
          <w:rFonts w:ascii="Times New Roman" w:hAnsi="Times New Roman" w:cs="Times New Roman"/>
          <w:sz w:val="24"/>
          <w:szCs w:val="24"/>
        </w:rPr>
        <w:t xml:space="preserve"> million for </w:t>
      </w:r>
      <w:r w:rsidR="00105BED" w:rsidRPr="00757290">
        <w:rPr>
          <w:rFonts w:ascii="Times New Roman" w:hAnsi="Times New Roman" w:cs="Times New Roman"/>
          <w:sz w:val="24"/>
          <w:szCs w:val="24"/>
        </w:rPr>
        <w:t xml:space="preserve">Pandemic Emergency Rental Assistance. </w:t>
      </w:r>
      <w:r w:rsidR="006B4220" w:rsidRPr="00757290">
        <w:rPr>
          <w:rFonts w:ascii="Times New Roman" w:hAnsi="Times New Roman" w:cs="Times New Roman"/>
          <w:sz w:val="24"/>
          <w:szCs w:val="24"/>
        </w:rPr>
        <w:t xml:space="preserve">Thus, no proposals for rental assistance will be </w:t>
      </w:r>
      <w:r w:rsidR="00584233" w:rsidRPr="00757290">
        <w:rPr>
          <w:rFonts w:ascii="Times New Roman" w:hAnsi="Times New Roman" w:cs="Times New Roman"/>
          <w:sz w:val="24"/>
          <w:szCs w:val="24"/>
        </w:rPr>
        <w:t>approved</w:t>
      </w:r>
      <w:r w:rsidR="006B4220" w:rsidRPr="00757290">
        <w:rPr>
          <w:rFonts w:ascii="Times New Roman" w:hAnsi="Times New Roman" w:cs="Times New Roman"/>
          <w:sz w:val="24"/>
          <w:szCs w:val="24"/>
        </w:rPr>
        <w:t xml:space="preserve"> at this time</w:t>
      </w:r>
      <w:r w:rsidR="00584233" w:rsidRPr="00757290">
        <w:rPr>
          <w:rFonts w:ascii="Times New Roman" w:hAnsi="Times New Roman" w:cs="Times New Roman"/>
          <w:sz w:val="24"/>
          <w:szCs w:val="24"/>
        </w:rPr>
        <w:t>*</w:t>
      </w:r>
    </w:p>
    <w:p w14:paraId="07C5D856" w14:textId="77777777" w:rsidR="00584233" w:rsidRPr="00625516" w:rsidRDefault="00584233" w:rsidP="00E05967">
      <w:pPr>
        <w:spacing w:after="0"/>
        <w:rPr>
          <w:rFonts w:ascii="Times New Roman" w:hAnsi="Times New Roman" w:cs="Times New Roman"/>
          <w:sz w:val="24"/>
          <w:szCs w:val="24"/>
        </w:rPr>
      </w:pPr>
    </w:p>
    <w:p w14:paraId="38ACF48E" w14:textId="6B68E1CA" w:rsidR="00E05967" w:rsidRPr="00625516" w:rsidRDefault="00E05967" w:rsidP="00E05967">
      <w:pPr>
        <w:spacing w:after="0"/>
        <w:rPr>
          <w:rFonts w:ascii="Times New Roman" w:hAnsi="Times New Roman" w:cs="Times New Roman"/>
          <w:sz w:val="24"/>
          <w:szCs w:val="24"/>
        </w:rPr>
      </w:pPr>
      <w:r w:rsidRPr="00625516">
        <w:rPr>
          <w:rFonts w:ascii="Times New Roman" w:hAnsi="Times New Roman" w:cs="Times New Roman"/>
          <w:sz w:val="24"/>
          <w:szCs w:val="24"/>
        </w:rPr>
        <w:t>Organizations may submit more than one proposal however each proposal can only be for one of the direct services noted above.</w:t>
      </w:r>
      <w:r w:rsidR="009F7A87" w:rsidRPr="00625516">
        <w:rPr>
          <w:rFonts w:ascii="Times New Roman" w:hAnsi="Times New Roman" w:cs="Times New Roman"/>
          <w:sz w:val="24"/>
          <w:szCs w:val="24"/>
        </w:rPr>
        <w:t xml:space="preserve"> </w:t>
      </w:r>
    </w:p>
    <w:p w14:paraId="41F0159F" w14:textId="77777777" w:rsidR="00E00AC4" w:rsidRPr="00D83DEC" w:rsidRDefault="00E00AC4" w:rsidP="00E00AC4">
      <w:pPr>
        <w:spacing w:after="0"/>
        <w:rPr>
          <w:rFonts w:ascii="Times New Roman" w:hAnsi="Times New Roman" w:cs="Times New Roman"/>
          <w:sz w:val="24"/>
          <w:szCs w:val="24"/>
          <w:highlight w:val="yellow"/>
        </w:rPr>
      </w:pPr>
    </w:p>
    <w:p w14:paraId="1EDB1DC8" w14:textId="4D92B0CF" w:rsidR="00625516" w:rsidRPr="008B6679" w:rsidRDefault="0092331B" w:rsidP="00F23F30">
      <w:pPr>
        <w:spacing w:after="0"/>
        <w:rPr>
          <w:rFonts w:ascii="Times New Roman" w:hAnsi="Times New Roman" w:cs="Times New Roman"/>
          <w:sz w:val="24"/>
          <w:szCs w:val="24"/>
        </w:rPr>
      </w:pPr>
      <w:r w:rsidRPr="008B6679">
        <w:rPr>
          <w:rFonts w:ascii="Times New Roman" w:hAnsi="Times New Roman" w:cs="Times New Roman"/>
          <w:sz w:val="24"/>
          <w:szCs w:val="24"/>
        </w:rPr>
        <w:t>Organizations apply</w:t>
      </w:r>
      <w:r w:rsidR="0094540F" w:rsidRPr="008B6679">
        <w:rPr>
          <w:rFonts w:ascii="Times New Roman" w:hAnsi="Times New Roman" w:cs="Times New Roman"/>
          <w:sz w:val="24"/>
          <w:szCs w:val="24"/>
        </w:rPr>
        <w:t>ing</w:t>
      </w:r>
      <w:r w:rsidRPr="008B6679">
        <w:rPr>
          <w:rFonts w:ascii="Times New Roman" w:hAnsi="Times New Roman" w:cs="Times New Roman"/>
          <w:sz w:val="24"/>
          <w:szCs w:val="24"/>
        </w:rPr>
        <w:t xml:space="preserve"> for a COVID-19 </w:t>
      </w:r>
      <w:r w:rsidR="00302602" w:rsidRPr="008B6679">
        <w:rPr>
          <w:rFonts w:ascii="Times New Roman" w:hAnsi="Times New Roman" w:cs="Times New Roman"/>
          <w:sz w:val="24"/>
          <w:szCs w:val="24"/>
        </w:rPr>
        <w:t>Community</w:t>
      </w:r>
      <w:r w:rsidRPr="008B6679">
        <w:rPr>
          <w:rFonts w:ascii="Times New Roman" w:hAnsi="Times New Roman" w:cs="Times New Roman"/>
          <w:sz w:val="24"/>
          <w:szCs w:val="24"/>
        </w:rPr>
        <w:t xml:space="preserve"> Investment Grant must complete an application with </w:t>
      </w:r>
      <w:r w:rsidR="00584233" w:rsidRPr="008B6679">
        <w:rPr>
          <w:rFonts w:ascii="Times New Roman" w:hAnsi="Times New Roman" w:cs="Times New Roman"/>
          <w:b/>
          <w:bCs/>
          <w:sz w:val="24"/>
          <w:szCs w:val="24"/>
          <w:u w:val="single"/>
        </w:rPr>
        <w:t>DHS</w:t>
      </w:r>
      <w:r w:rsidR="00302602" w:rsidRPr="008B6679">
        <w:rPr>
          <w:rFonts w:ascii="Times New Roman" w:hAnsi="Times New Roman" w:cs="Times New Roman"/>
          <w:b/>
          <w:bCs/>
          <w:sz w:val="24"/>
          <w:szCs w:val="24"/>
          <w:u w:val="single"/>
        </w:rPr>
        <w:t xml:space="preserve"> </w:t>
      </w:r>
      <w:r w:rsidRPr="008B6679">
        <w:rPr>
          <w:rFonts w:ascii="Times New Roman" w:hAnsi="Times New Roman" w:cs="Times New Roman"/>
          <w:sz w:val="24"/>
          <w:szCs w:val="24"/>
        </w:rPr>
        <w:t xml:space="preserve">detailing the population to be served through the grant, the </w:t>
      </w:r>
      <w:r w:rsidR="009F7A87" w:rsidRPr="008B6679">
        <w:rPr>
          <w:rFonts w:ascii="Times New Roman" w:hAnsi="Times New Roman" w:cs="Times New Roman"/>
          <w:sz w:val="24"/>
          <w:szCs w:val="24"/>
        </w:rPr>
        <w:t>direct service</w:t>
      </w:r>
      <w:r w:rsidRPr="008B6679">
        <w:rPr>
          <w:rFonts w:ascii="Times New Roman" w:hAnsi="Times New Roman" w:cs="Times New Roman"/>
          <w:sz w:val="24"/>
          <w:szCs w:val="24"/>
        </w:rPr>
        <w:t xml:space="preserve"> to be performed, the timeframe for the activities, the proposed budget for each activity</w:t>
      </w:r>
      <w:r w:rsidR="00EC09B4" w:rsidRPr="008B6679">
        <w:rPr>
          <w:rFonts w:ascii="Times New Roman" w:hAnsi="Times New Roman" w:cs="Times New Roman"/>
          <w:sz w:val="24"/>
          <w:szCs w:val="24"/>
        </w:rPr>
        <w:t xml:space="preserve"> and any </w:t>
      </w:r>
      <w:r w:rsidR="00E00AC4" w:rsidRPr="008B6679">
        <w:rPr>
          <w:rFonts w:ascii="Times New Roman" w:hAnsi="Times New Roman" w:cs="Times New Roman"/>
          <w:sz w:val="24"/>
          <w:szCs w:val="24"/>
        </w:rPr>
        <w:t>other information</w:t>
      </w:r>
      <w:r w:rsidR="00E00AC4" w:rsidRPr="008B6679">
        <w:rPr>
          <w:rFonts w:ascii="Times New Roman" w:hAnsi="Times New Roman" w:cs="Times New Roman"/>
          <w:b/>
          <w:bCs/>
          <w:sz w:val="24"/>
          <w:szCs w:val="24"/>
          <w:u w:val="single"/>
        </w:rPr>
        <w:t xml:space="preserve"> </w:t>
      </w:r>
      <w:r w:rsidR="00584233" w:rsidRPr="008B6679">
        <w:rPr>
          <w:rFonts w:ascii="Times New Roman" w:hAnsi="Times New Roman" w:cs="Times New Roman"/>
          <w:b/>
          <w:bCs/>
          <w:sz w:val="24"/>
          <w:szCs w:val="24"/>
          <w:u w:val="single"/>
        </w:rPr>
        <w:t>DHS</w:t>
      </w:r>
      <w:r w:rsidR="00E00AC4" w:rsidRPr="008B6679">
        <w:rPr>
          <w:rFonts w:ascii="Times New Roman" w:hAnsi="Times New Roman" w:cs="Times New Roman"/>
          <w:sz w:val="24"/>
          <w:szCs w:val="24"/>
        </w:rPr>
        <w:t xml:space="preserve"> requests of applicants in order to</w:t>
      </w:r>
      <w:r w:rsidRPr="008B6679">
        <w:rPr>
          <w:rFonts w:ascii="Times New Roman" w:hAnsi="Times New Roman" w:cs="Times New Roman"/>
          <w:sz w:val="24"/>
          <w:szCs w:val="24"/>
        </w:rPr>
        <w:t xml:space="preserve"> select grant awardees. </w:t>
      </w:r>
      <w:r w:rsidR="00D83DEC" w:rsidRPr="008B6679">
        <w:rPr>
          <w:rFonts w:ascii="Times New Roman" w:hAnsi="Times New Roman" w:cs="Times New Roman"/>
          <w:sz w:val="24"/>
          <w:szCs w:val="24"/>
        </w:rPr>
        <w:t xml:space="preserve"> This application for this grant will open on </w:t>
      </w:r>
      <w:r w:rsidR="0025225C">
        <w:rPr>
          <w:rFonts w:ascii="Times New Roman" w:hAnsi="Times New Roman" w:cs="Times New Roman"/>
          <w:b/>
          <w:bCs/>
          <w:sz w:val="24"/>
          <w:szCs w:val="24"/>
        </w:rPr>
        <w:t xml:space="preserve">March 19, 2021 </w:t>
      </w:r>
      <w:r w:rsidR="00D83DEC" w:rsidRPr="008B6679">
        <w:rPr>
          <w:rFonts w:ascii="Times New Roman" w:hAnsi="Times New Roman" w:cs="Times New Roman"/>
          <w:b/>
          <w:bCs/>
          <w:sz w:val="24"/>
          <w:szCs w:val="24"/>
        </w:rPr>
        <w:t xml:space="preserve">at </w:t>
      </w:r>
      <w:r w:rsidR="0025225C">
        <w:rPr>
          <w:rFonts w:ascii="Times New Roman" w:hAnsi="Times New Roman" w:cs="Times New Roman"/>
          <w:b/>
          <w:bCs/>
          <w:sz w:val="24"/>
          <w:szCs w:val="24"/>
        </w:rPr>
        <w:t>5</w:t>
      </w:r>
      <w:r w:rsidR="00D83DEC" w:rsidRPr="008B6679">
        <w:rPr>
          <w:rFonts w:ascii="Times New Roman" w:hAnsi="Times New Roman" w:cs="Times New Roman"/>
          <w:b/>
          <w:bCs/>
          <w:sz w:val="24"/>
          <w:szCs w:val="24"/>
        </w:rPr>
        <w:t xml:space="preserve">:00 </w:t>
      </w:r>
      <w:r w:rsidR="0025225C">
        <w:rPr>
          <w:rFonts w:ascii="Times New Roman" w:hAnsi="Times New Roman" w:cs="Times New Roman"/>
          <w:b/>
          <w:bCs/>
          <w:sz w:val="24"/>
          <w:szCs w:val="24"/>
        </w:rPr>
        <w:t>p</w:t>
      </w:r>
      <w:r w:rsidR="00D83DEC" w:rsidRPr="008B6679">
        <w:rPr>
          <w:rFonts w:ascii="Times New Roman" w:hAnsi="Times New Roman" w:cs="Times New Roman"/>
          <w:b/>
          <w:bCs/>
          <w:sz w:val="24"/>
          <w:szCs w:val="24"/>
        </w:rPr>
        <w:t xml:space="preserve">.m. </w:t>
      </w:r>
    </w:p>
    <w:p w14:paraId="46AFCD8C" w14:textId="77777777" w:rsidR="00625516" w:rsidRPr="00625516" w:rsidRDefault="00625516" w:rsidP="00F23F30">
      <w:pPr>
        <w:spacing w:after="0"/>
        <w:rPr>
          <w:rFonts w:ascii="Times New Roman" w:hAnsi="Times New Roman" w:cs="Times New Roman"/>
          <w:color w:val="FF0000"/>
          <w:sz w:val="24"/>
          <w:szCs w:val="24"/>
        </w:rPr>
      </w:pPr>
    </w:p>
    <w:p w14:paraId="3EF685CF" w14:textId="734919DD" w:rsidR="00EC09B4" w:rsidRDefault="00D83DEC" w:rsidP="00F23F30">
      <w:pPr>
        <w:spacing w:after="0"/>
        <w:rPr>
          <w:rFonts w:ascii="Times New Roman" w:hAnsi="Times New Roman" w:cs="Times New Roman"/>
          <w:sz w:val="24"/>
          <w:szCs w:val="24"/>
          <w:highlight w:val="cyan"/>
        </w:rPr>
      </w:pPr>
      <w:r w:rsidRPr="00625516">
        <w:rPr>
          <w:rFonts w:ascii="Times New Roman" w:hAnsi="Times New Roman" w:cs="Times New Roman"/>
          <w:sz w:val="24"/>
          <w:szCs w:val="24"/>
        </w:rPr>
        <w:t>The grant will be located at the following website:</w:t>
      </w:r>
      <w:r w:rsidR="00E32B8C" w:rsidRPr="00E32B8C">
        <w:t xml:space="preserve"> </w:t>
      </w:r>
      <w:hyperlink r:id="rId7" w:history="1">
        <w:r w:rsidR="00E32B8C" w:rsidRPr="00E32B8C">
          <w:rPr>
            <w:rStyle w:val="Hyperlink"/>
            <w:rFonts w:ascii="Times New Roman" w:hAnsi="Times New Roman" w:cs="Times New Roman"/>
          </w:rPr>
          <w:t>CARES Community Outreach Funding Request Form - Wave 2 - Formstack</w:t>
        </w:r>
      </w:hyperlink>
      <w:r w:rsidRPr="0025225C">
        <w:rPr>
          <w:rFonts w:ascii="Times New Roman" w:hAnsi="Times New Roman" w:cs="Times New Roman"/>
          <w:sz w:val="24"/>
          <w:szCs w:val="24"/>
        </w:rPr>
        <w:t xml:space="preserve">.  </w:t>
      </w:r>
      <w:r w:rsidR="0017320C" w:rsidRPr="00625516">
        <w:rPr>
          <w:rFonts w:ascii="Times New Roman" w:hAnsi="Times New Roman" w:cs="Times New Roman"/>
          <w:sz w:val="24"/>
          <w:szCs w:val="24"/>
        </w:rPr>
        <w:t xml:space="preserve">The last date to </w:t>
      </w:r>
      <w:proofErr w:type="gramStart"/>
      <w:r w:rsidR="0017320C" w:rsidRPr="00625516">
        <w:rPr>
          <w:rFonts w:ascii="Times New Roman" w:hAnsi="Times New Roman" w:cs="Times New Roman"/>
          <w:sz w:val="24"/>
          <w:szCs w:val="24"/>
        </w:rPr>
        <w:t>submit an application</w:t>
      </w:r>
      <w:proofErr w:type="gramEnd"/>
      <w:r w:rsidR="0017320C" w:rsidRPr="00625516">
        <w:rPr>
          <w:rFonts w:ascii="Times New Roman" w:hAnsi="Times New Roman" w:cs="Times New Roman"/>
          <w:sz w:val="24"/>
          <w:szCs w:val="24"/>
        </w:rPr>
        <w:t xml:space="preserve"> for grant consideration will be</w:t>
      </w:r>
      <w:r w:rsidR="008B6679">
        <w:rPr>
          <w:rFonts w:ascii="Times New Roman" w:hAnsi="Times New Roman" w:cs="Times New Roman"/>
          <w:sz w:val="24"/>
          <w:szCs w:val="24"/>
        </w:rPr>
        <w:t xml:space="preserve"> </w:t>
      </w:r>
      <w:r w:rsidR="0025225C">
        <w:rPr>
          <w:rFonts w:ascii="Times New Roman" w:hAnsi="Times New Roman" w:cs="Times New Roman"/>
          <w:b/>
          <w:bCs/>
          <w:sz w:val="24"/>
          <w:szCs w:val="24"/>
        </w:rPr>
        <w:t xml:space="preserve">April </w:t>
      </w:r>
      <w:r w:rsidR="008B6679">
        <w:rPr>
          <w:rFonts w:ascii="Times New Roman" w:hAnsi="Times New Roman" w:cs="Times New Roman"/>
          <w:b/>
          <w:bCs/>
          <w:sz w:val="24"/>
          <w:szCs w:val="24"/>
        </w:rPr>
        <w:t>2, 2021 at 5:00 p.m</w:t>
      </w:r>
      <w:r w:rsidR="0017320C" w:rsidRPr="00625516">
        <w:rPr>
          <w:rFonts w:ascii="Times New Roman" w:hAnsi="Times New Roman" w:cs="Times New Roman"/>
          <w:sz w:val="24"/>
          <w:szCs w:val="24"/>
        </w:rPr>
        <w:t xml:space="preserve">. </w:t>
      </w:r>
      <w:r w:rsidR="00057B9E" w:rsidRPr="00625516">
        <w:rPr>
          <w:rFonts w:ascii="Times New Roman" w:hAnsi="Times New Roman" w:cs="Times New Roman"/>
          <w:sz w:val="24"/>
          <w:szCs w:val="24"/>
        </w:rPr>
        <w:t>Any application submitted after this date will not be approved</w:t>
      </w:r>
      <w:r w:rsidRPr="00625516">
        <w:rPr>
          <w:rFonts w:ascii="Times New Roman" w:hAnsi="Times New Roman" w:cs="Times New Roman"/>
          <w:sz w:val="24"/>
          <w:szCs w:val="24"/>
        </w:rPr>
        <w:t>. Applications will be considered upon submission and organizations are encouraged to apply early in the process</w:t>
      </w:r>
      <w:r w:rsidRPr="00625516">
        <w:rPr>
          <w:rFonts w:ascii="Times New Roman" w:hAnsi="Times New Roman" w:cs="Times New Roman"/>
          <w:b/>
          <w:bCs/>
          <w:sz w:val="24"/>
          <w:szCs w:val="24"/>
        </w:rPr>
        <w:t xml:space="preserve">.  </w:t>
      </w:r>
      <w:r w:rsidRPr="008B6679">
        <w:rPr>
          <w:rFonts w:ascii="Times New Roman" w:hAnsi="Times New Roman" w:cs="Times New Roman"/>
          <w:b/>
          <w:bCs/>
          <w:sz w:val="24"/>
          <w:szCs w:val="24"/>
        </w:rPr>
        <w:t>DHS</w:t>
      </w:r>
      <w:r w:rsidRPr="008B6679">
        <w:rPr>
          <w:rFonts w:ascii="Times New Roman" w:hAnsi="Times New Roman" w:cs="Times New Roman"/>
          <w:sz w:val="24"/>
          <w:szCs w:val="24"/>
        </w:rPr>
        <w:t xml:space="preserve"> will provide a weekly update on its website with information on the amount of funds remaining throughout the application process. This update will </w:t>
      </w:r>
      <w:r w:rsidR="0075470F" w:rsidRPr="008B6679">
        <w:rPr>
          <w:rFonts w:ascii="Times New Roman" w:hAnsi="Times New Roman" w:cs="Times New Roman"/>
          <w:sz w:val="24"/>
          <w:szCs w:val="24"/>
        </w:rPr>
        <w:t xml:space="preserve">be </w:t>
      </w:r>
      <w:r w:rsidRPr="008B6679">
        <w:rPr>
          <w:rFonts w:ascii="Times New Roman" w:hAnsi="Times New Roman" w:cs="Times New Roman"/>
          <w:sz w:val="24"/>
          <w:szCs w:val="24"/>
        </w:rPr>
        <w:t>located on the application page noted above.</w:t>
      </w:r>
    </w:p>
    <w:p w14:paraId="48D2C2EA" w14:textId="588C7987" w:rsidR="009F7A87" w:rsidRPr="00AA3D03" w:rsidRDefault="009F7A87" w:rsidP="00F23F30">
      <w:pPr>
        <w:spacing w:after="0"/>
        <w:rPr>
          <w:rFonts w:ascii="Times New Roman" w:hAnsi="Times New Roman" w:cs="Times New Roman"/>
          <w:color w:val="FF0000"/>
          <w:sz w:val="24"/>
          <w:szCs w:val="24"/>
          <w:highlight w:val="yellow"/>
        </w:rPr>
      </w:pPr>
    </w:p>
    <w:p w14:paraId="61551A13" w14:textId="0860340C" w:rsidR="009F7A87" w:rsidRPr="00E05967" w:rsidRDefault="009F7A87" w:rsidP="009F7A87">
      <w:pPr>
        <w:spacing w:after="0"/>
        <w:rPr>
          <w:rFonts w:ascii="Times New Roman" w:hAnsi="Times New Roman" w:cs="Times New Roman"/>
          <w:sz w:val="24"/>
          <w:szCs w:val="24"/>
        </w:rPr>
      </w:pPr>
      <w:r w:rsidRPr="00625516">
        <w:rPr>
          <w:rFonts w:ascii="Times New Roman" w:hAnsi="Times New Roman" w:cs="Times New Roman"/>
          <w:sz w:val="24"/>
          <w:szCs w:val="24"/>
        </w:rPr>
        <w:t xml:space="preserve">NOTE: For auditing purposes, any proposal that requests the ability to distribute cash or checks directly to community members must provide detailed information on how the organization will </w:t>
      </w:r>
      <w:r w:rsidRPr="00625516">
        <w:rPr>
          <w:rFonts w:ascii="Times New Roman" w:hAnsi="Times New Roman" w:cs="Times New Roman"/>
          <w:sz w:val="24"/>
          <w:szCs w:val="24"/>
        </w:rPr>
        <w:lastRenderedPageBreak/>
        <w:t>verify that the funds are utilized for the intended purpose. This information will factor into the grant approval process.</w:t>
      </w:r>
      <w:r>
        <w:rPr>
          <w:rFonts w:ascii="Times New Roman" w:hAnsi="Times New Roman" w:cs="Times New Roman"/>
          <w:sz w:val="24"/>
          <w:szCs w:val="24"/>
        </w:rPr>
        <w:t xml:space="preserve"> </w:t>
      </w:r>
      <w:r w:rsidR="00D52347" w:rsidRPr="0025225C">
        <w:rPr>
          <w:rFonts w:ascii="Times New Roman" w:hAnsi="Times New Roman" w:cs="Times New Roman"/>
          <w:b/>
          <w:bCs/>
          <w:sz w:val="24"/>
          <w:szCs w:val="24"/>
          <w:u w:val="single"/>
        </w:rPr>
        <w:t xml:space="preserve">Due to this requirement, purchasing gift cards </w:t>
      </w:r>
      <w:r w:rsidR="00543C6F" w:rsidRPr="0025225C">
        <w:rPr>
          <w:rFonts w:ascii="Times New Roman" w:hAnsi="Times New Roman" w:cs="Times New Roman"/>
          <w:b/>
          <w:bCs/>
          <w:sz w:val="24"/>
          <w:szCs w:val="24"/>
          <w:u w:val="single"/>
        </w:rPr>
        <w:t xml:space="preserve">or direct cash payments to clients </w:t>
      </w:r>
      <w:r w:rsidR="00D52347" w:rsidRPr="0025225C">
        <w:rPr>
          <w:rFonts w:ascii="Times New Roman" w:hAnsi="Times New Roman" w:cs="Times New Roman"/>
          <w:b/>
          <w:bCs/>
          <w:sz w:val="24"/>
          <w:szCs w:val="24"/>
          <w:u w:val="single"/>
        </w:rPr>
        <w:t>are not allowable under this grant.</w:t>
      </w:r>
    </w:p>
    <w:p w14:paraId="201F06D0" w14:textId="77777777" w:rsidR="009F7A87" w:rsidRDefault="009F7A87" w:rsidP="00F23F30">
      <w:pPr>
        <w:spacing w:after="0"/>
        <w:rPr>
          <w:rFonts w:ascii="Times New Roman" w:hAnsi="Times New Roman" w:cs="Times New Roman"/>
          <w:sz w:val="24"/>
          <w:szCs w:val="24"/>
        </w:rPr>
      </w:pPr>
    </w:p>
    <w:p w14:paraId="2434B3DD" w14:textId="614EE002" w:rsidR="00006622" w:rsidRPr="00F23F30" w:rsidRDefault="00006622" w:rsidP="00F23F30">
      <w:pPr>
        <w:spacing w:after="0"/>
        <w:rPr>
          <w:rFonts w:ascii="Times New Roman" w:hAnsi="Times New Roman" w:cs="Times New Roman"/>
          <w:sz w:val="24"/>
          <w:szCs w:val="24"/>
        </w:rPr>
      </w:pPr>
    </w:p>
    <w:p w14:paraId="6CC6992D" w14:textId="77777777" w:rsidR="00082382" w:rsidRPr="00FA3674" w:rsidRDefault="00082382" w:rsidP="00082382">
      <w:pPr>
        <w:spacing w:after="0"/>
        <w:rPr>
          <w:rFonts w:ascii="Times New Roman" w:hAnsi="Times New Roman" w:cs="Times New Roman"/>
          <w:sz w:val="24"/>
          <w:szCs w:val="24"/>
          <w:u w:val="single"/>
        </w:rPr>
      </w:pPr>
      <w:r w:rsidRPr="00FA3674">
        <w:rPr>
          <w:rFonts w:ascii="Times New Roman" w:hAnsi="Times New Roman" w:cs="Times New Roman"/>
          <w:sz w:val="24"/>
          <w:szCs w:val="24"/>
          <w:u w:val="single"/>
        </w:rPr>
        <w:t>Restrictions on funds:</w:t>
      </w:r>
    </w:p>
    <w:p w14:paraId="024645DC" w14:textId="77777777" w:rsidR="00F23F30" w:rsidRDefault="00F23F30" w:rsidP="00082382">
      <w:pPr>
        <w:spacing w:after="0"/>
        <w:rPr>
          <w:rFonts w:ascii="Times New Roman" w:hAnsi="Times New Roman" w:cs="Times New Roman"/>
          <w:sz w:val="24"/>
          <w:szCs w:val="24"/>
        </w:rPr>
      </w:pPr>
    </w:p>
    <w:p w14:paraId="19EF3249" w14:textId="45FFD2C9" w:rsidR="00082382" w:rsidRPr="00082382" w:rsidRDefault="00082382" w:rsidP="00082382">
      <w:pPr>
        <w:spacing w:after="0"/>
        <w:rPr>
          <w:rFonts w:ascii="Times New Roman" w:hAnsi="Times New Roman" w:cs="Times New Roman"/>
          <w:sz w:val="24"/>
          <w:szCs w:val="24"/>
        </w:rPr>
      </w:pPr>
      <w:r w:rsidRPr="00082382">
        <w:rPr>
          <w:rFonts w:ascii="Times New Roman" w:hAnsi="Times New Roman" w:cs="Times New Roman"/>
          <w:sz w:val="24"/>
          <w:szCs w:val="24"/>
        </w:rPr>
        <w:t>The recipient of funds would be required to attest that these are necessary expenditures due to the public health emergency with respect to COVID-19 and that none of these funds are used to:</w:t>
      </w:r>
    </w:p>
    <w:p w14:paraId="0868D365" w14:textId="3FC25BBA" w:rsidR="00082382" w:rsidRPr="00FA3674" w:rsidRDefault="00082382" w:rsidP="00FA3674">
      <w:pPr>
        <w:pStyle w:val="ListParagraph"/>
        <w:numPr>
          <w:ilvl w:val="0"/>
          <w:numId w:val="5"/>
        </w:numPr>
        <w:spacing w:after="0"/>
        <w:rPr>
          <w:rFonts w:ascii="Times New Roman" w:hAnsi="Times New Roman" w:cs="Times New Roman"/>
          <w:sz w:val="24"/>
          <w:szCs w:val="24"/>
        </w:rPr>
      </w:pPr>
      <w:r w:rsidRPr="00FA3674">
        <w:rPr>
          <w:rFonts w:ascii="Times New Roman" w:hAnsi="Times New Roman" w:cs="Times New Roman"/>
          <w:sz w:val="24"/>
          <w:szCs w:val="24"/>
        </w:rPr>
        <w:t>duplicate or supplant funding from any other source of payment including future rate</w:t>
      </w:r>
      <w:r w:rsidR="00FA3674" w:rsidRPr="00FA3674">
        <w:rPr>
          <w:rFonts w:ascii="Times New Roman" w:hAnsi="Times New Roman" w:cs="Times New Roman"/>
          <w:sz w:val="24"/>
          <w:szCs w:val="24"/>
        </w:rPr>
        <w:t xml:space="preserve"> </w:t>
      </w:r>
      <w:r w:rsidRPr="00FA3674">
        <w:rPr>
          <w:rFonts w:ascii="Times New Roman" w:hAnsi="Times New Roman" w:cs="Times New Roman"/>
          <w:sz w:val="24"/>
          <w:szCs w:val="24"/>
        </w:rPr>
        <w:t>increases or from federal funding</w:t>
      </w:r>
    </w:p>
    <w:p w14:paraId="388277FF" w14:textId="77A4849D" w:rsidR="00082382" w:rsidRPr="00FA3674" w:rsidRDefault="00082382" w:rsidP="00FA3674">
      <w:pPr>
        <w:pStyle w:val="ListParagraph"/>
        <w:numPr>
          <w:ilvl w:val="0"/>
          <w:numId w:val="5"/>
        </w:numPr>
        <w:spacing w:after="0"/>
        <w:rPr>
          <w:rFonts w:ascii="Times New Roman" w:hAnsi="Times New Roman" w:cs="Times New Roman"/>
          <w:sz w:val="24"/>
          <w:szCs w:val="24"/>
        </w:rPr>
      </w:pPr>
      <w:r w:rsidRPr="00FA3674">
        <w:rPr>
          <w:rFonts w:ascii="Times New Roman" w:hAnsi="Times New Roman" w:cs="Times New Roman"/>
          <w:sz w:val="24"/>
          <w:szCs w:val="24"/>
        </w:rPr>
        <w:t xml:space="preserve">offset loss of revenue </w:t>
      </w:r>
    </w:p>
    <w:p w14:paraId="00425538" w14:textId="5D77C013" w:rsidR="00082382" w:rsidRPr="00FA3674" w:rsidRDefault="00082382" w:rsidP="00FA3674">
      <w:pPr>
        <w:pStyle w:val="ListParagraph"/>
        <w:numPr>
          <w:ilvl w:val="0"/>
          <w:numId w:val="5"/>
        </w:numPr>
        <w:spacing w:after="0"/>
        <w:rPr>
          <w:rFonts w:ascii="Times New Roman" w:hAnsi="Times New Roman" w:cs="Times New Roman"/>
          <w:sz w:val="24"/>
          <w:szCs w:val="24"/>
        </w:rPr>
      </w:pPr>
      <w:r w:rsidRPr="00FA3674">
        <w:rPr>
          <w:rFonts w:ascii="Times New Roman" w:hAnsi="Times New Roman" w:cs="Times New Roman"/>
          <w:sz w:val="24"/>
          <w:szCs w:val="24"/>
        </w:rPr>
        <w:t>provide “retention” or retainer payments</w:t>
      </w:r>
      <w:r w:rsidR="00FA3674">
        <w:rPr>
          <w:rFonts w:ascii="Times New Roman" w:hAnsi="Times New Roman" w:cs="Times New Roman"/>
          <w:sz w:val="24"/>
          <w:szCs w:val="24"/>
        </w:rPr>
        <w:t xml:space="preserve"> </w:t>
      </w:r>
      <w:r w:rsidRPr="00FA3674">
        <w:rPr>
          <w:rFonts w:ascii="Times New Roman" w:hAnsi="Times New Roman" w:cs="Times New Roman"/>
          <w:sz w:val="24"/>
          <w:szCs w:val="24"/>
        </w:rPr>
        <w:t xml:space="preserve"> </w:t>
      </w:r>
    </w:p>
    <w:p w14:paraId="0BCC082F" w14:textId="7D32106B" w:rsidR="00082382" w:rsidRPr="00FA3674" w:rsidRDefault="00082382" w:rsidP="00FA3674">
      <w:pPr>
        <w:pStyle w:val="ListParagraph"/>
        <w:numPr>
          <w:ilvl w:val="0"/>
          <w:numId w:val="5"/>
        </w:numPr>
        <w:spacing w:after="0"/>
        <w:rPr>
          <w:rFonts w:ascii="Times New Roman" w:hAnsi="Times New Roman" w:cs="Times New Roman"/>
          <w:sz w:val="24"/>
          <w:szCs w:val="24"/>
        </w:rPr>
      </w:pPr>
      <w:r w:rsidRPr="00FA3674">
        <w:rPr>
          <w:rFonts w:ascii="Times New Roman" w:hAnsi="Times New Roman" w:cs="Times New Roman"/>
          <w:sz w:val="24"/>
          <w:szCs w:val="24"/>
        </w:rPr>
        <w:t>pay bonuses</w:t>
      </w:r>
    </w:p>
    <w:p w14:paraId="36AB875D" w14:textId="15D25687" w:rsidR="00F23F30" w:rsidRDefault="00082382" w:rsidP="00FA3674">
      <w:pPr>
        <w:pStyle w:val="ListParagraph"/>
        <w:numPr>
          <w:ilvl w:val="0"/>
          <w:numId w:val="5"/>
        </w:numPr>
        <w:spacing w:after="0"/>
        <w:rPr>
          <w:rFonts w:ascii="Times New Roman" w:hAnsi="Times New Roman" w:cs="Times New Roman"/>
          <w:sz w:val="24"/>
          <w:szCs w:val="24"/>
        </w:rPr>
      </w:pPr>
      <w:r w:rsidRPr="00FA3674">
        <w:rPr>
          <w:rFonts w:ascii="Times New Roman" w:hAnsi="Times New Roman" w:cs="Times New Roman"/>
          <w:sz w:val="24"/>
          <w:szCs w:val="24"/>
        </w:rPr>
        <w:t>pay any increase in management fees to administrative personnel</w:t>
      </w:r>
    </w:p>
    <w:p w14:paraId="3819F101" w14:textId="67F46EDD" w:rsidR="00C47203" w:rsidRDefault="00C47203" w:rsidP="00FA367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reimburse</w:t>
      </w:r>
      <w:r w:rsidRPr="00C47203">
        <w:rPr>
          <w:rFonts w:ascii="Times New Roman" w:hAnsi="Times New Roman" w:cs="Times New Roman"/>
          <w:sz w:val="24"/>
          <w:szCs w:val="24"/>
        </w:rPr>
        <w:t xml:space="preserve"> donors for donated items or services, previously donated; this includes reimbursement for items purchased by the non-profit with funds specifically donated and designated for the response to COVID-19</w:t>
      </w:r>
    </w:p>
    <w:p w14:paraId="75498E26" w14:textId="7ADF7E52" w:rsidR="00C47203" w:rsidRDefault="00C47203" w:rsidP="00FA367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pay a</w:t>
      </w:r>
      <w:r w:rsidRPr="00C47203">
        <w:rPr>
          <w:rFonts w:ascii="Times New Roman" w:hAnsi="Times New Roman" w:cs="Times New Roman"/>
          <w:sz w:val="24"/>
          <w:szCs w:val="24"/>
        </w:rPr>
        <w:t xml:space="preserve">ny expense not related to the current COVID-19 public health emergency; </w:t>
      </w:r>
    </w:p>
    <w:p w14:paraId="414E3429" w14:textId="47E0C495" w:rsidR="00C47203" w:rsidRDefault="00C47203" w:rsidP="00FA367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pay for g</w:t>
      </w:r>
      <w:r w:rsidRPr="00C47203">
        <w:rPr>
          <w:rFonts w:ascii="Times New Roman" w:hAnsi="Times New Roman" w:cs="Times New Roman"/>
          <w:sz w:val="24"/>
          <w:szCs w:val="24"/>
        </w:rPr>
        <w:t>eneral economic development or capital improvement projects that are not necessary expenditures due to the COVID-19 public health emergency</w:t>
      </w:r>
    </w:p>
    <w:p w14:paraId="00761610" w14:textId="77777777" w:rsidR="00543C6F" w:rsidRPr="00543C6F" w:rsidRDefault="00543C6F" w:rsidP="00543C6F">
      <w:pPr>
        <w:spacing w:after="0"/>
        <w:rPr>
          <w:rFonts w:ascii="Times New Roman" w:hAnsi="Times New Roman" w:cs="Times New Roman"/>
          <w:sz w:val="24"/>
          <w:szCs w:val="24"/>
        </w:rPr>
      </w:pPr>
    </w:p>
    <w:p w14:paraId="35DF8C95" w14:textId="05C8DDD3" w:rsidR="00075FA3" w:rsidRDefault="00075FA3" w:rsidP="00075FA3">
      <w:pPr>
        <w:spacing w:after="0"/>
        <w:rPr>
          <w:rFonts w:ascii="Times New Roman" w:hAnsi="Times New Roman" w:cs="Times New Roman"/>
          <w:sz w:val="24"/>
          <w:szCs w:val="24"/>
        </w:rPr>
      </w:pPr>
    </w:p>
    <w:p w14:paraId="12AFFD84" w14:textId="77777777" w:rsidR="00075FA3" w:rsidRPr="00334B3B" w:rsidRDefault="00075FA3" w:rsidP="00075FA3">
      <w:pPr>
        <w:rPr>
          <w:rFonts w:ascii="Times New Roman" w:hAnsi="Times New Roman" w:cs="Times New Roman"/>
          <w:b/>
          <w:bCs/>
          <w:color w:val="4472C4" w:themeColor="accent1"/>
          <w:sz w:val="24"/>
          <w:szCs w:val="24"/>
          <w:u w:val="single"/>
        </w:rPr>
      </w:pPr>
      <w:r w:rsidRPr="00334B3B">
        <w:rPr>
          <w:rFonts w:ascii="Times New Roman" w:hAnsi="Times New Roman" w:cs="Times New Roman"/>
          <w:b/>
          <w:bCs/>
          <w:color w:val="4472C4" w:themeColor="accent1"/>
          <w:sz w:val="24"/>
          <w:szCs w:val="24"/>
          <w:u w:val="single"/>
        </w:rPr>
        <w:t xml:space="preserve">Process and Procedures for Payment </w:t>
      </w:r>
    </w:p>
    <w:p w14:paraId="6ADB1BD9" w14:textId="7E85D09A" w:rsidR="00E53BB2" w:rsidRDefault="00057B9E" w:rsidP="00334B3B">
      <w:pPr>
        <w:spacing w:after="0"/>
        <w:rPr>
          <w:rFonts w:ascii="Times New Roman" w:hAnsi="Times New Roman" w:cs="Times New Roman"/>
          <w:sz w:val="24"/>
          <w:szCs w:val="24"/>
          <w:shd w:val="clear" w:color="auto" w:fill="FFFFFF"/>
        </w:rPr>
      </w:pPr>
      <w:r w:rsidRPr="00152AD3">
        <w:rPr>
          <w:rFonts w:ascii="Times New Roman" w:hAnsi="Times New Roman" w:cs="Times New Roman"/>
          <w:b/>
          <w:bCs/>
          <w:sz w:val="24"/>
          <w:szCs w:val="24"/>
          <w:shd w:val="clear" w:color="auto" w:fill="FFFFFF"/>
        </w:rPr>
        <w:t>With no exceptions, funds received under the CARES Act must be used for their intended purpose, and they must be accurately tracked and appropriately supported.</w:t>
      </w:r>
      <w:r w:rsidRPr="00152AD3">
        <w:rPr>
          <w:rFonts w:ascii="Helvetica" w:hAnsi="Helvetica"/>
          <w:shd w:val="clear" w:color="auto" w:fill="FFFFFF"/>
        </w:rPr>
        <w:t xml:space="preserve"> </w:t>
      </w:r>
      <w:r w:rsidR="00887BD4" w:rsidRPr="00152AD3">
        <w:rPr>
          <w:rFonts w:ascii="Times New Roman" w:hAnsi="Times New Roman" w:cs="Times New Roman"/>
          <w:sz w:val="24"/>
          <w:szCs w:val="24"/>
          <w:shd w:val="clear" w:color="auto" w:fill="FFFFFF"/>
        </w:rPr>
        <w:t>Organizations receiving funds under this grant must distribut</w:t>
      </w:r>
      <w:r w:rsidR="00601E02">
        <w:rPr>
          <w:rFonts w:ascii="Times New Roman" w:hAnsi="Times New Roman" w:cs="Times New Roman"/>
          <w:sz w:val="24"/>
          <w:szCs w:val="24"/>
          <w:shd w:val="clear" w:color="auto" w:fill="FFFFFF"/>
        </w:rPr>
        <w:t>e or utilize</w:t>
      </w:r>
      <w:r w:rsidR="00887BD4" w:rsidRPr="00152AD3">
        <w:rPr>
          <w:rFonts w:ascii="Times New Roman" w:hAnsi="Times New Roman" w:cs="Times New Roman"/>
          <w:sz w:val="24"/>
          <w:szCs w:val="24"/>
          <w:shd w:val="clear" w:color="auto" w:fill="FFFFFF"/>
        </w:rPr>
        <w:t xml:space="preserve"> the funds in accordance with their approved plan by </w:t>
      </w:r>
      <w:r w:rsidR="00337EC1" w:rsidRPr="008B6679">
        <w:rPr>
          <w:rFonts w:ascii="Times New Roman" w:hAnsi="Times New Roman" w:cs="Times New Roman"/>
          <w:b/>
          <w:bCs/>
          <w:sz w:val="24"/>
          <w:szCs w:val="24"/>
          <w:shd w:val="clear" w:color="auto" w:fill="FFFFFF"/>
        </w:rPr>
        <w:t xml:space="preserve">May </w:t>
      </w:r>
      <w:r w:rsidR="00D52347" w:rsidRPr="008B6679">
        <w:rPr>
          <w:rFonts w:ascii="Times New Roman" w:hAnsi="Times New Roman" w:cs="Times New Roman"/>
          <w:b/>
          <w:bCs/>
          <w:sz w:val="24"/>
          <w:szCs w:val="24"/>
          <w:shd w:val="clear" w:color="auto" w:fill="FFFFFF"/>
        </w:rPr>
        <w:t>31</w:t>
      </w:r>
      <w:r w:rsidR="00337EC1" w:rsidRPr="008B6679">
        <w:rPr>
          <w:rFonts w:ascii="Times New Roman" w:hAnsi="Times New Roman" w:cs="Times New Roman"/>
          <w:b/>
          <w:bCs/>
          <w:sz w:val="24"/>
          <w:szCs w:val="24"/>
          <w:shd w:val="clear" w:color="auto" w:fill="FFFFFF"/>
        </w:rPr>
        <w:t>, 202</w:t>
      </w:r>
      <w:r w:rsidR="0025225C">
        <w:rPr>
          <w:rFonts w:ascii="Times New Roman" w:hAnsi="Times New Roman" w:cs="Times New Roman"/>
          <w:b/>
          <w:bCs/>
          <w:sz w:val="24"/>
          <w:szCs w:val="24"/>
          <w:shd w:val="clear" w:color="auto" w:fill="FFFFFF"/>
        </w:rPr>
        <w:t>1</w:t>
      </w:r>
      <w:r w:rsidR="00887BD4" w:rsidRPr="008B6679">
        <w:rPr>
          <w:rFonts w:ascii="Times New Roman" w:hAnsi="Times New Roman" w:cs="Times New Roman"/>
          <w:sz w:val="24"/>
          <w:szCs w:val="24"/>
          <w:shd w:val="clear" w:color="auto" w:fill="FFFFFF"/>
        </w:rPr>
        <w:t>.</w:t>
      </w:r>
      <w:r w:rsidR="00E53BB2" w:rsidRPr="008B6679">
        <w:rPr>
          <w:rFonts w:ascii="Times New Roman" w:hAnsi="Times New Roman" w:cs="Times New Roman"/>
          <w:sz w:val="24"/>
          <w:szCs w:val="24"/>
          <w:shd w:val="clear" w:color="auto" w:fill="FFFFFF"/>
        </w:rPr>
        <w:t xml:space="preserve"> </w:t>
      </w:r>
      <w:r w:rsidR="008B6679" w:rsidRPr="008B6679">
        <w:rPr>
          <w:rFonts w:ascii="Times New Roman" w:hAnsi="Times New Roman" w:cs="Times New Roman"/>
          <w:sz w:val="24"/>
          <w:szCs w:val="24"/>
          <w:shd w:val="clear" w:color="auto" w:fill="FFFFFF"/>
        </w:rPr>
        <w:t xml:space="preserve"> Payments under this grant will be issued from Southern Bancorp into the checking account provided by the awardee.  </w:t>
      </w:r>
      <w:r w:rsidR="00601E02" w:rsidRPr="008B6679">
        <w:rPr>
          <w:rFonts w:ascii="Times New Roman" w:hAnsi="Times New Roman" w:cs="Times New Roman"/>
          <w:sz w:val="24"/>
          <w:szCs w:val="24"/>
          <w:shd w:val="clear" w:color="auto" w:fill="FFFFFF"/>
        </w:rPr>
        <w:t xml:space="preserve">If an organization determines that they are unable to issue or utilize their funds in accordance with their plan, they should notify </w:t>
      </w:r>
      <w:r w:rsidR="00E26346" w:rsidRPr="008B6679">
        <w:rPr>
          <w:rFonts w:ascii="Times New Roman" w:hAnsi="Times New Roman" w:cs="Times New Roman"/>
          <w:b/>
          <w:bCs/>
          <w:sz w:val="24"/>
          <w:szCs w:val="24"/>
          <w:u w:val="single"/>
          <w:shd w:val="clear" w:color="auto" w:fill="FFFFFF"/>
        </w:rPr>
        <w:t>Southern Bancorp</w:t>
      </w:r>
      <w:r w:rsidR="00601E02" w:rsidRPr="008B6679">
        <w:rPr>
          <w:rFonts w:ascii="Times New Roman" w:hAnsi="Times New Roman" w:cs="Times New Roman"/>
          <w:b/>
          <w:bCs/>
          <w:sz w:val="24"/>
          <w:szCs w:val="24"/>
          <w:shd w:val="clear" w:color="auto" w:fill="FFFFFF"/>
        </w:rPr>
        <w:t xml:space="preserve"> </w:t>
      </w:r>
      <w:r w:rsidR="00601E02" w:rsidRPr="008B6679">
        <w:rPr>
          <w:rFonts w:ascii="Times New Roman" w:hAnsi="Times New Roman" w:cs="Times New Roman"/>
          <w:sz w:val="24"/>
          <w:szCs w:val="24"/>
          <w:shd w:val="clear" w:color="auto" w:fill="FFFFFF"/>
        </w:rPr>
        <w:t xml:space="preserve">immediately so that </w:t>
      </w:r>
      <w:r w:rsidR="00E26346" w:rsidRPr="008B6679">
        <w:rPr>
          <w:rFonts w:ascii="Times New Roman" w:hAnsi="Times New Roman" w:cs="Times New Roman"/>
          <w:sz w:val="24"/>
          <w:szCs w:val="24"/>
          <w:shd w:val="clear" w:color="auto" w:fill="FFFFFF"/>
        </w:rPr>
        <w:t xml:space="preserve">the </w:t>
      </w:r>
      <w:r w:rsidR="00601E02" w:rsidRPr="008B6679">
        <w:rPr>
          <w:rFonts w:ascii="Times New Roman" w:hAnsi="Times New Roman" w:cs="Times New Roman"/>
          <w:sz w:val="24"/>
          <w:szCs w:val="24"/>
          <w:shd w:val="clear" w:color="auto" w:fill="FFFFFF"/>
        </w:rPr>
        <w:t>unused funds</w:t>
      </w:r>
      <w:r w:rsidR="00E26346" w:rsidRPr="008B6679">
        <w:rPr>
          <w:rFonts w:ascii="Times New Roman" w:hAnsi="Times New Roman" w:cs="Times New Roman"/>
          <w:sz w:val="24"/>
          <w:szCs w:val="24"/>
          <w:shd w:val="clear" w:color="auto" w:fill="FFFFFF"/>
        </w:rPr>
        <w:t xml:space="preserve"> can be quickly recouped</w:t>
      </w:r>
      <w:r w:rsidR="00601E02" w:rsidRPr="008B6679">
        <w:rPr>
          <w:rFonts w:ascii="Times New Roman" w:hAnsi="Times New Roman" w:cs="Times New Roman"/>
          <w:sz w:val="24"/>
          <w:szCs w:val="24"/>
          <w:shd w:val="clear" w:color="auto" w:fill="FFFFFF"/>
        </w:rPr>
        <w:t>.</w:t>
      </w:r>
    </w:p>
    <w:p w14:paraId="09443AEB" w14:textId="77777777" w:rsidR="00E53BB2" w:rsidRPr="00152AD3" w:rsidRDefault="00E53BB2" w:rsidP="00334B3B">
      <w:pPr>
        <w:spacing w:after="0"/>
        <w:rPr>
          <w:rFonts w:ascii="Times New Roman" w:hAnsi="Times New Roman" w:cs="Times New Roman"/>
          <w:sz w:val="24"/>
          <w:szCs w:val="24"/>
          <w:shd w:val="clear" w:color="auto" w:fill="FFFFFF"/>
        </w:rPr>
      </w:pPr>
    </w:p>
    <w:p w14:paraId="78FC89DA" w14:textId="6E00FF96" w:rsidR="00334B3B" w:rsidRPr="00152AD3" w:rsidRDefault="00334B3B" w:rsidP="00334B3B">
      <w:pPr>
        <w:spacing w:after="0"/>
        <w:rPr>
          <w:rFonts w:ascii="Times New Roman" w:hAnsi="Times New Roman" w:cs="Times New Roman"/>
          <w:sz w:val="24"/>
          <w:szCs w:val="24"/>
        </w:rPr>
      </w:pPr>
      <w:r w:rsidRPr="00152AD3">
        <w:rPr>
          <w:rFonts w:ascii="Times New Roman" w:hAnsi="Times New Roman" w:cs="Times New Roman"/>
          <w:sz w:val="24"/>
          <w:szCs w:val="24"/>
        </w:rPr>
        <w:t>Financial documentation detailing the expenditure of the grant funds</w:t>
      </w:r>
      <w:r w:rsidR="00057B9E" w:rsidRPr="00152AD3">
        <w:rPr>
          <w:rFonts w:ascii="Times New Roman" w:hAnsi="Times New Roman" w:cs="Times New Roman"/>
          <w:sz w:val="24"/>
          <w:szCs w:val="24"/>
        </w:rPr>
        <w:t xml:space="preserve">, including required financial reports or final receipts, </w:t>
      </w:r>
      <w:r w:rsidRPr="00152AD3">
        <w:rPr>
          <w:rFonts w:ascii="Times New Roman" w:hAnsi="Times New Roman" w:cs="Times New Roman"/>
          <w:sz w:val="24"/>
          <w:szCs w:val="24"/>
        </w:rPr>
        <w:t xml:space="preserve">must be submitted to the Department of Human Services no later than </w:t>
      </w:r>
      <w:r w:rsidR="00337EC1" w:rsidRPr="009A2FC5">
        <w:rPr>
          <w:rFonts w:ascii="Times New Roman" w:hAnsi="Times New Roman" w:cs="Times New Roman"/>
          <w:b/>
          <w:bCs/>
          <w:sz w:val="24"/>
          <w:szCs w:val="24"/>
        </w:rPr>
        <w:t xml:space="preserve">June </w:t>
      </w:r>
      <w:r w:rsidR="0025225C">
        <w:rPr>
          <w:rFonts w:ascii="Times New Roman" w:hAnsi="Times New Roman" w:cs="Times New Roman"/>
          <w:b/>
          <w:bCs/>
          <w:sz w:val="24"/>
          <w:szCs w:val="24"/>
        </w:rPr>
        <w:t>8</w:t>
      </w:r>
      <w:r w:rsidRPr="009A2FC5">
        <w:rPr>
          <w:rFonts w:ascii="Times New Roman" w:hAnsi="Times New Roman" w:cs="Times New Roman"/>
          <w:b/>
          <w:bCs/>
          <w:sz w:val="24"/>
          <w:szCs w:val="24"/>
        </w:rPr>
        <w:t>, 2021</w:t>
      </w:r>
      <w:r w:rsidRPr="009A2FC5">
        <w:rPr>
          <w:rFonts w:ascii="Times New Roman" w:hAnsi="Times New Roman" w:cs="Times New Roman"/>
          <w:sz w:val="24"/>
          <w:szCs w:val="24"/>
        </w:rPr>
        <w:t>.</w:t>
      </w:r>
      <w:r w:rsidRPr="00152AD3">
        <w:rPr>
          <w:rFonts w:ascii="Times New Roman" w:hAnsi="Times New Roman" w:cs="Times New Roman"/>
          <w:sz w:val="24"/>
          <w:szCs w:val="24"/>
        </w:rPr>
        <w:t xml:space="preserve">  Upon audit, any funds found not to be distributed in accordance with the outlines of this proposal will be subject to repayment by the grantee.  </w:t>
      </w:r>
    </w:p>
    <w:p w14:paraId="2F99FA95" w14:textId="392E0CEB" w:rsidR="0052126E" w:rsidRPr="00E03DFF" w:rsidRDefault="0052126E" w:rsidP="0052126E">
      <w:pPr>
        <w:spacing w:after="0"/>
        <w:rPr>
          <w:rFonts w:ascii="Times New Roman" w:hAnsi="Times New Roman" w:cs="Times New Roman"/>
          <w:sz w:val="24"/>
          <w:szCs w:val="24"/>
        </w:rPr>
      </w:pPr>
    </w:p>
    <w:p w14:paraId="36B26425" w14:textId="0E04DE5A" w:rsidR="0052126E" w:rsidRPr="00E03DFF" w:rsidRDefault="0052126E" w:rsidP="0052126E">
      <w:pPr>
        <w:spacing w:after="0"/>
        <w:rPr>
          <w:rFonts w:ascii="Times New Roman" w:hAnsi="Times New Roman" w:cs="Times New Roman"/>
          <w:sz w:val="24"/>
          <w:szCs w:val="24"/>
        </w:rPr>
      </w:pPr>
      <w:r w:rsidRPr="00334B3B">
        <w:rPr>
          <w:rFonts w:ascii="Times New Roman" w:hAnsi="Times New Roman" w:cs="Times New Roman"/>
          <w:sz w:val="24"/>
          <w:szCs w:val="24"/>
        </w:rPr>
        <w:t>Estimated costs:  $</w:t>
      </w:r>
      <w:r w:rsidR="00E05967">
        <w:rPr>
          <w:rFonts w:ascii="Times New Roman" w:hAnsi="Times New Roman" w:cs="Times New Roman"/>
          <w:sz w:val="24"/>
          <w:szCs w:val="24"/>
        </w:rPr>
        <w:t>2,298,921.74</w:t>
      </w:r>
    </w:p>
    <w:p w14:paraId="42A61E6F" w14:textId="05F7BCF1" w:rsidR="009E0480" w:rsidRDefault="009E0480" w:rsidP="0052126E">
      <w:pPr>
        <w:spacing w:after="0"/>
        <w:rPr>
          <w:rFonts w:ascii="Times New Roman" w:hAnsi="Times New Roman" w:cs="Times New Roman"/>
          <w:sz w:val="24"/>
          <w:szCs w:val="24"/>
        </w:rPr>
      </w:pPr>
    </w:p>
    <w:p w14:paraId="0C182F50" w14:textId="16DBC7AA" w:rsidR="00E26346" w:rsidRDefault="00E26346" w:rsidP="0052126E">
      <w:pPr>
        <w:spacing w:after="0"/>
        <w:rPr>
          <w:rFonts w:ascii="Times New Roman" w:hAnsi="Times New Roman" w:cs="Times New Roman"/>
          <w:sz w:val="24"/>
          <w:szCs w:val="24"/>
        </w:rPr>
      </w:pPr>
    </w:p>
    <w:p w14:paraId="08876FB2" w14:textId="4ED4B636" w:rsidR="00E26346" w:rsidRDefault="00E26346" w:rsidP="0052126E">
      <w:pPr>
        <w:spacing w:after="0"/>
        <w:rPr>
          <w:rFonts w:ascii="Times New Roman" w:hAnsi="Times New Roman" w:cs="Times New Roman"/>
          <w:sz w:val="24"/>
          <w:szCs w:val="24"/>
        </w:rPr>
      </w:pPr>
    </w:p>
    <w:p w14:paraId="1B4C1589" w14:textId="77777777" w:rsidR="009E0480" w:rsidRPr="00E03DFF" w:rsidRDefault="009E0480" w:rsidP="009E0480">
      <w:pPr>
        <w:rPr>
          <w:rFonts w:ascii="Times New Roman" w:hAnsi="Times New Roman" w:cs="Times New Roman"/>
          <w:szCs w:val="24"/>
        </w:rPr>
      </w:pPr>
    </w:p>
    <w:p w14:paraId="75F6C310" w14:textId="77777777" w:rsidR="009E0480" w:rsidRPr="00E03DFF" w:rsidRDefault="009E0480" w:rsidP="0052126E">
      <w:pPr>
        <w:spacing w:after="0"/>
        <w:rPr>
          <w:rFonts w:ascii="Times New Roman" w:hAnsi="Times New Roman" w:cs="Times New Roman"/>
          <w:sz w:val="24"/>
          <w:szCs w:val="24"/>
        </w:rPr>
      </w:pPr>
    </w:p>
    <w:sectPr w:rsidR="009E0480" w:rsidRPr="00E03D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7DF95" w14:textId="77777777" w:rsidR="0048417D" w:rsidRDefault="0048417D" w:rsidP="007B1148">
      <w:pPr>
        <w:spacing w:after="0" w:line="240" w:lineRule="auto"/>
      </w:pPr>
      <w:r>
        <w:separator/>
      </w:r>
    </w:p>
  </w:endnote>
  <w:endnote w:type="continuationSeparator" w:id="0">
    <w:p w14:paraId="54B93F2A" w14:textId="77777777" w:rsidR="0048417D" w:rsidRDefault="0048417D" w:rsidP="007B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A69D9" w14:textId="77777777" w:rsidR="0048417D" w:rsidRDefault="0048417D" w:rsidP="007B1148">
      <w:pPr>
        <w:spacing w:after="0" w:line="240" w:lineRule="auto"/>
      </w:pPr>
      <w:r>
        <w:separator/>
      </w:r>
    </w:p>
  </w:footnote>
  <w:footnote w:type="continuationSeparator" w:id="0">
    <w:p w14:paraId="32C4B6DC" w14:textId="77777777" w:rsidR="0048417D" w:rsidRDefault="0048417D" w:rsidP="007B1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C33D1"/>
    <w:multiLevelType w:val="hybridMultilevel"/>
    <w:tmpl w:val="3EC8065A"/>
    <w:lvl w:ilvl="0" w:tplc="A6720BC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CAD08FF"/>
    <w:multiLevelType w:val="multilevel"/>
    <w:tmpl w:val="A528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65F8C"/>
    <w:multiLevelType w:val="hybridMultilevel"/>
    <w:tmpl w:val="AED83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074D5"/>
    <w:multiLevelType w:val="hybridMultilevel"/>
    <w:tmpl w:val="ADF0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A1FF1"/>
    <w:multiLevelType w:val="hybridMultilevel"/>
    <w:tmpl w:val="844CE28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3B1ECE"/>
    <w:multiLevelType w:val="multilevel"/>
    <w:tmpl w:val="DB1A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0574D6"/>
    <w:multiLevelType w:val="hybridMultilevel"/>
    <w:tmpl w:val="6A304E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5854E2"/>
    <w:multiLevelType w:val="multilevel"/>
    <w:tmpl w:val="5BD2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C375F"/>
    <w:multiLevelType w:val="multilevel"/>
    <w:tmpl w:val="01A0C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C70612"/>
    <w:multiLevelType w:val="hybridMultilevel"/>
    <w:tmpl w:val="22961D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167D73"/>
    <w:multiLevelType w:val="hybridMultilevel"/>
    <w:tmpl w:val="8BB08A5C"/>
    <w:lvl w:ilvl="0" w:tplc="861C5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B139C"/>
    <w:multiLevelType w:val="hybridMultilevel"/>
    <w:tmpl w:val="FD844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847A33"/>
    <w:multiLevelType w:val="hybridMultilevel"/>
    <w:tmpl w:val="8440F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9298E"/>
    <w:multiLevelType w:val="hybridMultilevel"/>
    <w:tmpl w:val="0AE0ABC2"/>
    <w:lvl w:ilvl="0" w:tplc="7A36E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AE4E58"/>
    <w:multiLevelType w:val="hybridMultilevel"/>
    <w:tmpl w:val="7EC4CB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DE2295F"/>
    <w:multiLevelType w:val="hybridMultilevel"/>
    <w:tmpl w:val="29B8C3A2"/>
    <w:lvl w:ilvl="0" w:tplc="19124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11"/>
  </w:num>
  <w:num w:numId="5">
    <w:abstractNumId w:val="9"/>
  </w:num>
  <w:num w:numId="6">
    <w:abstractNumId w:val="5"/>
  </w:num>
  <w:num w:numId="7">
    <w:abstractNumId w:val="0"/>
  </w:num>
  <w:num w:numId="8">
    <w:abstractNumId w:val="6"/>
  </w:num>
  <w:num w:numId="9">
    <w:abstractNumId w:val="14"/>
  </w:num>
  <w:num w:numId="10">
    <w:abstractNumId w:val="13"/>
  </w:num>
  <w:num w:numId="11">
    <w:abstractNumId w:val="8"/>
  </w:num>
  <w:num w:numId="12">
    <w:abstractNumId w:val="15"/>
  </w:num>
  <w:num w:numId="13">
    <w:abstractNumId w:val="7"/>
  </w:num>
  <w:num w:numId="14">
    <w:abstractNumId w:val="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48"/>
    <w:rsid w:val="000027B0"/>
    <w:rsid w:val="00006622"/>
    <w:rsid w:val="00006748"/>
    <w:rsid w:val="0000785F"/>
    <w:rsid w:val="000235A6"/>
    <w:rsid w:val="000270CE"/>
    <w:rsid w:val="00057B9E"/>
    <w:rsid w:val="00075FA3"/>
    <w:rsid w:val="0008200B"/>
    <w:rsid w:val="00082382"/>
    <w:rsid w:val="000A4FF0"/>
    <w:rsid w:val="000D406A"/>
    <w:rsid w:val="000F0115"/>
    <w:rsid w:val="00105BED"/>
    <w:rsid w:val="00113C0A"/>
    <w:rsid w:val="0014451A"/>
    <w:rsid w:val="00152AD3"/>
    <w:rsid w:val="0017320C"/>
    <w:rsid w:val="001C79EC"/>
    <w:rsid w:val="001E42C3"/>
    <w:rsid w:val="001E51F6"/>
    <w:rsid w:val="00231B35"/>
    <w:rsid w:val="0025225C"/>
    <w:rsid w:val="002711B1"/>
    <w:rsid w:val="002B73D3"/>
    <w:rsid w:val="002D400F"/>
    <w:rsid w:val="002D7104"/>
    <w:rsid w:val="00302602"/>
    <w:rsid w:val="00325758"/>
    <w:rsid w:val="00334B3B"/>
    <w:rsid w:val="00337EC1"/>
    <w:rsid w:val="003444CA"/>
    <w:rsid w:val="003614A6"/>
    <w:rsid w:val="00411FC8"/>
    <w:rsid w:val="0047386B"/>
    <w:rsid w:val="00475009"/>
    <w:rsid w:val="0048417D"/>
    <w:rsid w:val="0049092E"/>
    <w:rsid w:val="004C6DD7"/>
    <w:rsid w:val="0052126E"/>
    <w:rsid w:val="005319D4"/>
    <w:rsid w:val="00543C6F"/>
    <w:rsid w:val="00584233"/>
    <w:rsid w:val="005F1E6E"/>
    <w:rsid w:val="00601E02"/>
    <w:rsid w:val="00625516"/>
    <w:rsid w:val="0063052F"/>
    <w:rsid w:val="00644DB9"/>
    <w:rsid w:val="00652D6F"/>
    <w:rsid w:val="006B4220"/>
    <w:rsid w:val="006C1E7F"/>
    <w:rsid w:val="00724A84"/>
    <w:rsid w:val="00741F1E"/>
    <w:rsid w:val="0075470F"/>
    <w:rsid w:val="00757290"/>
    <w:rsid w:val="007B1148"/>
    <w:rsid w:val="007D50B3"/>
    <w:rsid w:val="00850E58"/>
    <w:rsid w:val="00855D3D"/>
    <w:rsid w:val="008638AA"/>
    <w:rsid w:val="008661C0"/>
    <w:rsid w:val="00887BD4"/>
    <w:rsid w:val="008A5C9E"/>
    <w:rsid w:val="008B3C7B"/>
    <w:rsid w:val="008B6679"/>
    <w:rsid w:val="00901E46"/>
    <w:rsid w:val="0092331B"/>
    <w:rsid w:val="0094540F"/>
    <w:rsid w:val="009A2FC5"/>
    <w:rsid w:val="009E0480"/>
    <w:rsid w:val="009F7A87"/>
    <w:rsid w:val="00A05D8A"/>
    <w:rsid w:val="00A35B1B"/>
    <w:rsid w:val="00A4412A"/>
    <w:rsid w:val="00A505F7"/>
    <w:rsid w:val="00AA3915"/>
    <w:rsid w:val="00AA3D03"/>
    <w:rsid w:val="00B81F8D"/>
    <w:rsid w:val="00BB4428"/>
    <w:rsid w:val="00BE4D70"/>
    <w:rsid w:val="00C47203"/>
    <w:rsid w:val="00CB3F98"/>
    <w:rsid w:val="00D52347"/>
    <w:rsid w:val="00D65C6C"/>
    <w:rsid w:val="00D83DEC"/>
    <w:rsid w:val="00DC08B1"/>
    <w:rsid w:val="00DF14BC"/>
    <w:rsid w:val="00E00AC4"/>
    <w:rsid w:val="00E03DFF"/>
    <w:rsid w:val="00E05967"/>
    <w:rsid w:val="00E12A9B"/>
    <w:rsid w:val="00E26346"/>
    <w:rsid w:val="00E32B8C"/>
    <w:rsid w:val="00E53BB2"/>
    <w:rsid w:val="00EC09B4"/>
    <w:rsid w:val="00EF2F6F"/>
    <w:rsid w:val="00F00398"/>
    <w:rsid w:val="00F06551"/>
    <w:rsid w:val="00F1591E"/>
    <w:rsid w:val="00F20F7C"/>
    <w:rsid w:val="00F23F30"/>
    <w:rsid w:val="00FA33BB"/>
    <w:rsid w:val="00FA3674"/>
    <w:rsid w:val="00FD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25B26"/>
  <w15:chartTrackingRefBased/>
  <w15:docId w15:val="{878616D3-16D4-4367-A1CE-E74BF9F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48"/>
  </w:style>
  <w:style w:type="paragraph" w:styleId="Footer">
    <w:name w:val="footer"/>
    <w:basedOn w:val="Normal"/>
    <w:link w:val="FooterChar"/>
    <w:uiPriority w:val="99"/>
    <w:unhideWhenUsed/>
    <w:rsid w:val="007B1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48"/>
  </w:style>
  <w:style w:type="paragraph" w:styleId="ListParagraph">
    <w:name w:val="List Paragraph"/>
    <w:basedOn w:val="Normal"/>
    <w:uiPriority w:val="34"/>
    <w:qFormat/>
    <w:rsid w:val="006C1E7F"/>
    <w:pPr>
      <w:ind w:left="720"/>
      <w:contextualSpacing/>
    </w:pPr>
  </w:style>
  <w:style w:type="character" w:styleId="CommentReference">
    <w:name w:val="annotation reference"/>
    <w:basedOn w:val="DefaultParagraphFont"/>
    <w:uiPriority w:val="99"/>
    <w:semiHidden/>
    <w:unhideWhenUsed/>
    <w:rsid w:val="0052126E"/>
    <w:rPr>
      <w:sz w:val="16"/>
      <w:szCs w:val="16"/>
    </w:rPr>
  </w:style>
  <w:style w:type="paragraph" w:styleId="CommentText">
    <w:name w:val="annotation text"/>
    <w:basedOn w:val="Normal"/>
    <w:link w:val="CommentTextChar"/>
    <w:uiPriority w:val="99"/>
    <w:semiHidden/>
    <w:unhideWhenUsed/>
    <w:rsid w:val="0052126E"/>
    <w:pPr>
      <w:spacing w:line="240" w:lineRule="auto"/>
    </w:pPr>
    <w:rPr>
      <w:sz w:val="20"/>
      <w:szCs w:val="20"/>
    </w:rPr>
  </w:style>
  <w:style w:type="character" w:customStyle="1" w:styleId="CommentTextChar">
    <w:name w:val="Comment Text Char"/>
    <w:basedOn w:val="DefaultParagraphFont"/>
    <w:link w:val="CommentText"/>
    <w:uiPriority w:val="99"/>
    <w:semiHidden/>
    <w:rsid w:val="0052126E"/>
    <w:rPr>
      <w:sz w:val="20"/>
      <w:szCs w:val="20"/>
    </w:rPr>
  </w:style>
  <w:style w:type="paragraph" w:styleId="CommentSubject">
    <w:name w:val="annotation subject"/>
    <w:basedOn w:val="CommentText"/>
    <w:next w:val="CommentText"/>
    <w:link w:val="CommentSubjectChar"/>
    <w:uiPriority w:val="99"/>
    <w:semiHidden/>
    <w:unhideWhenUsed/>
    <w:rsid w:val="0052126E"/>
    <w:rPr>
      <w:b/>
      <w:bCs/>
    </w:rPr>
  </w:style>
  <w:style w:type="character" w:customStyle="1" w:styleId="CommentSubjectChar">
    <w:name w:val="Comment Subject Char"/>
    <w:basedOn w:val="CommentTextChar"/>
    <w:link w:val="CommentSubject"/>
    <w:uiPriority w:val="99"/>
    <w:semiHidden/>
    <w:rsid w:val="0052126E"/>
    <w:rPr>
      <w:b/>
      <w:bCs/>
      <w:sz w:val="20"/>
      <w:szCs w:val="20"/>
    </w:rPr>
  </w:style>
  <w:style w:type="paragraph" w:styleId="BalloonText">
    <w:name w:val="Balloon Text"/>
    <w:basedOn w:val="Normal"/>
    <w:link w:val="BalloonTextChar"/>
    <w:uiPriority w:val="99"/>
    <w:semiHidden/>
    <w:unhideWhenUsed/>
    <w:rsid w:val="00521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26E"/>
    <w:rPr>
      <w:rFonts w:ascii="Segoe UI" w:hAnsi="Segoe UI" w:cs="Segoe UI"/>
      <w:sz w:val="18"/>
      <w:szCs w:val="18"/>
    </w:rPr>
  </w:style>
  <w:style w:type="paragraph" w:styleId="Revision">
    <w:name w:val="Revision"/>
    <w:hidden/>
    <w:uiPriority w:val="99"/>
    <w:semiHidden/>
    <w:rsid w:val="008B3C7B"/>
    <w:pPr>
      <w:spacing w:after="0" w:line="240" w:lineRule="auto"/>
    </w:pPr>
  </w:style>
  <w:style w:type="character" w:styleId="Strong">
    <w:name w:val="Strong"/>
    <w:basedOn w:val="DefaultParagraphFont"/>
    <w:uiPriority w:val="22"/>
    <w:qFormat/>
    <w:rsid w:val="00075FA3"/>
    <w:rPr>
      <w:b/>
      <w:bCs/>
    </w:rPr>
  </w:style>
  <w:style w:type="character" w:styleId="Hyperlink">
    <w:name w:val="Hyperlink"/>
    <w:basedOn w:val="DefaultParagraphFont"/>
    <w:uiPriority w:val="99"/>
    <w:semiHidden/>
    <w:unhideWhenUsed/>
    <w:rsid w:val="0075470F"/>
    <w:rPr>
      <w:color w:val="0000FF"/>
      <w:u w:val="single"/>
    </w:rPr>
  </w:style>
  <w:style w:type="paragraph" w:styleId="NormalWeb">
    <w:name w:val="Normal (Web)"/>
    <w:basedOn w:val="Normal"/>
    <w:uiPriority w:val="99"/>
    <w:semiHidden/>
    <w:unhideWhenUsed/>
    <w:rsid w:val="007547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87889">
      <w:bodyDiv w:val="1"/>
      <w:marLeft w:val="0"/>
      <w:marRight w:val="0"/>
      <w:marTop w:val="0"/>
      <w:marBottom w:val="0"/>
      <w:divBdr>
        <w:top w:val="none" w:sz="0" w:space="0" w:color="auto"/>
        <w:left w:val="none" w:sz="0" w:space="0" w:color="auto"/>
        <w:bottom w:val="none" w:sz="0" w:space="0" w:color="auto"/>
        <w:right w:val="none" w:sz="0" w:space="0" w:color="auto"/>
      </w:divBdr>
    </w:div>
    <w:div w:id="300114314">
      <w:bodyDiv w:val="1"/>
      <w:marLeft w:val="0"/>
      <w:marRight w:val="0"/>
      <w:marTop w:val="0"/>
      <w:marBottom w:val="0"/>
      <w:divBdr>
        <w:top w:val="none" w:sz="0" w:space="0" w:color="auto"/>
        <w:left w:val="none" w:sz="0" w:space="0" w:color="auto"/>
        <w:bottom w:val="none" w:sz="0" w:space="0" w:color="auto"/>
        <w:right w:val="none" w:sz="0" w:space="0" w:color="auto"/>
      </w:divBdr>
    </w:div>
    <w:div w:id="397292175">
      <w:bodyDiv w:val="1"/>
      <w:marLeft w:val="0"/>
      <w:marRight w:val="0"/>
      <w:marTop w:val="0"/>
      <w:marBottom w:val="0"/>
      <w:divBdr>
        <w:top w:val="none" w:sz="0" w:space="0" w:color="auto"/>
        <w:left w:val="none" w:sz="0" w:space="0" w:color="auto"/>
        <w:bottom w:val="none" w:sz="0" w:space="0" w:color="auto"/>
        <w:right w:val="none" w:sz="0" w:space="0" w:color="auto"/>
      </w:divBdr>
    </w:div>
    <w:div w:id="870609839">
      <w:bodyDiv w:val="1"/>
      <w:marLeft w:val="0"/>
      <w:marRight w:val="0"/>
      <w:marTop w:val="0"/>
      <w:marBottom w:val="0"/>
      <w:divBdr>
        <w:top w:val="none" w:sz="0" w:space="0" w:color="auto"/>
        <w:left w:val="none" w:sz="0" w:space="0" w:color="auto"/>
        <w:bottom w:val="none" w:sz="0" w:space="0" w:color="auto"/>
        <w:right w:val="none" w:sz="0" w:space="0" w:color="auto"/>
      </w:divBdr>
    </w:div>
    <w:div w:id="958608960">
      <w:bodyDiv w:val="1"/>
      <w:marLeft w:val="0"/>
      <w:marRight w:val="0"/>
      <w:marTop w:val="0"/>
      <w:marBottom w:val="0"/>
      <w:divBdr>
        <w:top w:val="none" w:sz="0" w:space="0" w:color="auto"/>
        <w:left w:val="none" w:sz="0" w:space="0" w:color="auto"/>
        <w:bottom w:val="none" w:sz="0" w:space="0" w:color="auto"/>
        <w:right w:val="none" w:sz="0" w:space="0" w:color="auto"/>
      </w:divBdr>
    </w:div>
    <w:div w:id="1017729976">
      <w:bodyDiv w:val="1"/>
      <w:marLeft w:val="0"/>
      <w:marRight w:val="0"/>
      <w:marTop w:val="0"/>
      <w:marBottom w:val="0"/>
      <w:divBdr>
        <w:top w:val="none" w:sz="0" w:space="0" w:color="auto"/>
        <w:left w:val="none" w:sz="0" w:space="0" w:color="auto"/>
        <w:bottom w:val="none" w:sz="0" w:space="0" w:color="auto"/>
        <w:right w:val="none" w:sz="0" w:space="0" w:color="auto"/>
      </w:divBdr>
    </w:div>
    <w:div w:id="122259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dhs.formstack.com/forms/arkansas_dhs_cares_community_outreach_w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Blagg</dc:creator>
  <cp:keywords/>
  <dc:description/>
  <cp:lastModifiedBy>Keesa Smith</cp:lastModifiedBy>
  <cp:revision>2</cp:revision>
  <cp:lastPrinted>2020-10-07T15:00:00Z</cp:lastPrinted>
  <dcterms:created xsi:type="dcterms:W3CDTF">2021-03-23T14:42:00Z</dcterms:created>
  <dcterms:modified xsi:type="dcterms:W3CDTF">2021-03-23T14:42:00Z</dcterms:modified>
</cp:coreProperties>
</file>