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DA1D" w14:textId="77777777" w:rsidR="00EB627B" w:rsidRDefault="00EB627B" w:rsidP="00EB627B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EB627B" w:rsidRPr="006A5887" w14:paraId="7DE74D92" w14:textId="77777777" w:rsidTr="00A33238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1C65868B" w14:textId="77777777" w:rsidR="00EB627B" w:rsidRPr="006A5887" w:rsidRDefault="00EB627B" w:rsidP="00F33C69">
            <w:pPr>
              <w:pStyle w:val="chead1"/>
            </w:pPr>
            <w:r>
              <w:t>all provider notifications</w:t>
            </w:r>
          </w:p>
        </w:tc>
      </w:tr>
      <w:tr w:rsidR="00EB627B" w14:paraId="35A20E03" w14:textId="77777777" w:rsidTr="00F33C69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2D97DA65" w14:textId="30028B01" w:rsidR="00EB627B" w:rsidRPr="00DB57B1" w:rsidRDefault="00EB627B" w:rsidP="00F33C69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1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25006135" w14:textId="77777777" w:rsidR="00EB627B" w:rsidRDefault="00EB627B" w:rsidP="00EB627B">
      <w:pPr>
        <w:pStyle w:val="ctablespace"/>
      </w:pPr>
    </w:p>
    <w:p w14:paraId="1A9DF91C" w14:textId="77777777" w:rsidR="00EB627B" w:rsidRDefault="00EB627B" w:rsidP="00EB627B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2"/>
        <w:gridCol w:w="7558"/>
        <w:gridCol w:w="18"/>
      </w:tblGrid>
      <w:tr w:rsidR="00694F9A" w:rsidRPr="00BE78DB" w14:paraId="42C7E596" w14:textId="77777777" w:rsidTr="00A33238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396A6C42" w14:textId="77777777" w:rsidR="00694F9A" w:rsidRPr="0036342B" w:rsidRDefault="00694F9A" w:rsidP="0036342B">
            <w:pPr>
              <w:pStyle w:val="chead1"/>
            </w:pPr>
            <w:r w:rsidRPr="0036342B">
              <w:t xml:space="preserve">Rehabilitative Services for Youth and Children </w:t>
            </w:r>
            <w:r w:rsidR="0036342B">
              <w:br/>
            </w:r>
            <w:r w:rsidRPr="0036342B">
              <w:t>transmittal letters</w:t>
            </w:r>
          </w:p>
        </w:tc>
      </w:tr>
      <w:tr w:rsidR="00694F9A" w:rsidRPr="00BE78DB" w14:paraId="1806CDF0" w14:textId="77777777" w:rsidTr="00E81AD7">
        <w:trPr>
          <w:gridAfter w:val="1"/>
          <w:wAfter w:w="18" w:type="dxa"/>
          <w:cantSplit/>
          <w:trHeight w:val="360"/>
        </w:trPr>
        <w:tc>
          <w:tcPr>
            <w:tcW w:w="1983" w:type="dxa"/>
            <w:tcBorders>
              <w:bottom w:val="single" w:sz="4" w:space="0" w:color="000000"/>
            </w:tcBorders>
            <w:vAlign w:val="bottom"/>
          </w:tcPr>
          <w:p w14:paraId="09BF7B85" w14:textId="77777777" w:rsidR="00694F9A" w:rsidRDefault="00694F9A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000000"/>
            </w:tcBorders>
            <w:vAlign w:val="bottom"/>
          </w:tcPr>
          <w:p w14:paraId="11F2507F" w14:textId="77777777" w:rsidR="00694F9A" w:rsidRDefault="00694F9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6C7F53" w14:paraId="320693F4" w14:textId="77777777" w:rsidTr="006C7F53">
        <w:trPr>
          <w:gridAfter w:val="1"/>
          <w:wAfter w:w="18" w:type="dxa"/>
          <w:cantSplit/>
          <w:trHeight w:val="518"/>
        </w:trPr>
        <w:tc>
          <w:tcPr>
            <w:tcW w:w="1980" w:type="dxa"/>
          </w:tcPr>
          <w:p w14:paraId="581733B2" w14:textId="77777777" w:rsidR="006C7F53" w:rsidRDefault="006C7F53" w:rsidP="006C7F53">
            <w:pPr>
              <w:pStyle w:val="cTableText"/>
              <w:tabs>
                <w:tab w:val="right" w:pos="1764"/>
              </w:tabs>
            </w:pPr>
            <w:r>
              <w:t>—</w:t>
            </w:r>
          </w:p>
        </w:tc>
        <w:tc>
          <w:tcPr>
            <w:tcW w:w="7560" w:type="dxa"/>
          </w:tcPr>
          <w:p w14:paraId="0D2726C2" w14:textId="77777777" w:rsidR="006C7F53" w:rsidRDefault="006C7F53" w:rsidP="006C7F53">
            <w:pPr>
              <w:pStyle w:val="cTableText"/>
            </w:pPr>
            <w:r>
              <w:t>—</w:t>
            </w:r>
          </w:p>
        </w:tc>
      </w:tr>
    </w:tbl>
    <w:p w14:paraId="4166C950" w14:textId="77777777" w:rsidR="00AE7647" w:rsidRDefault="00AE7647">
      <w:pPr>
        <w:pStyle w:val="ctablespace"/>
      </w:pPr>
    </w:p>
    <w:p w14:paraId="1F45DB74" w14:textId="77777777" w:rsidR="005D1613" w:rsidRDefault="005D1613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4D6E0A" w:rsidRPr="00BE78DB" w14:paraId="75BA44E6" w14:textId="77777777" w:rsidTr="00A33238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5600BF5D" w14:textId="77777777" w:rsidR="004D6E0A" w:rsidRPr="00EE2853" w:rsidRDefault="004D6E0A" w:rsidP="0036342B">
            <w:pPr>
              <w:pStyle w:val="chead1"/>
            </w:pPr>
            <w:r w:rsidRPr="00EE2853">
              <w:rPr>
                <w:color w:val="0000FF"/>
                <w:sz w:val="72"/>
              </w:rPr>
              <w:br w:type="page"/>
            </w:r>
            <w:r w:rsidRPr="00EE2853">
              <w:t xml:space="preserve">Rehabilitative Services for Youth and Children </w:t>
            </w:r>
            <w:r w:rsidR="0036342B">
              <w:br/>
            </w:r>
            <w:r w:rsidRPr="00EE2853">
              <w:t>Notices OF RULE mAKING</w:t>
            </w:r>
          </w:p>
        </w:tc>
      </w:tr>
      <w:tr w:rsidR="004D6E0A" w:rsidRPr="00BE78DB" w14:paraId="496484A9" w14:textId="77777777" w:rsidTr="008A5D48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05F21DE6" w14:textId="77777777" w:rsidR="004D6E0A" w:rsidRDefault="004D6E0A" w:rsidP="008A5D48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3471BB39" w14:textId="77777777" w:rsidR="004D6E0A" w:rsidRDefault="004D6E0A" w:rsidP="008A5D48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0A285C2B" w14:textId="77777777" w:rsidR="004D6E0A" w:rsidRDefault="004D6E0A" w:rsidP="008A5D48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547286" w:rsidRPr="006D3E24" w14:paraId="3D242C01" w14:textId="77777777" w:rsidTr="00B834AE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30421339" w14:textId="77777777" w:rsidR="00547286" w:rsidRPr="006D3E24" w:rsidRDefault="00547286" w:rsidP="00B834AE">
            <w:pPr>
              <w:pStyle w:val="cTableText"/>
            </w:pPr>
            <w:hyperlink r:id="rId12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71E844A6" w14:textId="77777777" w:rsidR="00547286" w:rsidRPr="006D3E24" w:rsidRDefault="00547286" w:rsidP="00B834AE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769E976D" w14:textId="77777777" w:rsidR="00547286" w:rsidRPr="006D3E24" w:rsidRDefault="00547286" w:rsidP="00B834AE">
            <w:pPr>
              <w:pStyle w:val="cTableText"/>
            </w:pPr>
            <w:r w:rsidRPr="006D3E24">
              <w:t>Removal of Processing Hold on Paper Claims</w:t>
            </w:r>
          </w:p>
        </w:tc>
      </w:tr>
      <w:tr w:rsidR="00443C1E" w:rsidRPr="00BE78DB" w14:paraId="2DB919A6" w14:textId="77777777" w:rsidTr="0045475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FB9027F" w14:textId="77777777" w:rsidR="00443C1E" w:rsidRPr="006300FB" w:rsidRDefault="00443C1E" w:rsidP="0045475B">
            <w:pPr>
              <w:pStyle w:val="cTableText"/>
            </w:pPr>
            <w:hyperlink r:id="rId13" w:history="1">
              <w:r w:rsidRPr="00276C36">
                <w:rPr>
                  <w:rStyle w:val="Hyperlink"/>
                </w:rPr>
                <w:t>NOTICE-001-13</w:t>
              </w:r>
            </w:hyperlink>
          </w:p>
        </w:tc>
        <w:tc>
          <w:tcPr>
            <w:tcW w:w="2340" w:type="dxa"/>
          </w:tcPr>
          <w:p w14:paraId="67A19DB2" w14:textId="77777777" w:rsidR="00443C1E" w:rsidRPr="006300FB" w:rsidRDefault="00443C1E" w:rsidP="0045475B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3E2BB485" w14:textId="77777777" w:rsidR="00443C1E" w:rsidRPr="006300FB" w:rsidRDefault="00443C1E" w:rsidP="0045475B">
            <w:pPr>
              <w:pStyle w:val="cTableText"/>
            </w:pPr>
            <w:r w:rsidRPr="006300FB">
              <w:t>2013 Current Procedure Terminology (CPT</w:t>
            </w:r>
            <w:r w:rsidRPr="00906522">
              <w:rPr>
                <w:vertAlign w:val="superscript"/>
              </w:rPr>
              <w:t>®</w:t>
            </w:r>
            <w:r w:rsidRPr="006300FB">
              <w:t>) Code Conversion</w:t>
            </w:r>
          </w:p>
        </w:tc>
      </w:tr>
    </w:tbl>
    <w:p w14:paraId="3119CC26" w14:textId="77777777" w:rsidR="00693055" w:rsidRDefault="00693055">
      <w:pPr>
        <w:pStyle w:val="ctablespace"/>
      </w:pPr>
    </w:p>
    <w:p w14:paraId="45B99549" w14:textId="77777777" w:rsidR="00694F9A" w:rsidRDefault="00694F9A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694F9A" w:rsidRPr="00BE78DB" w14:paraId="6915A736" w14:textId="77777777" w:rsidTr="00A33238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7BA0F64B" w14:textId="77777777" w:rsidR="00694F9A" w:rsidRPr="00EE2853" w:rsidRDefault="00694F9A" w:rsidP="0036342B">
            <w:pPr>
              <w:pStyle w:val="chead1"/>
            </w:pPr>
            <w:r w:rsidRPr="00EE2853">
              <w:rPr>
                <w:color w:val="0000FF"/>
                <w:sz w:val="72"/>
              </w:rPr>
              <w:br w:type="page"/>
            </w:r>
            <w:r w:rsidRPr="00EE2853">
              <w:t>Rehabilitative Services for Youth and Children Official Notices</w:t>
            </w:r>
          </w:p>
        </w:tc>
      </w:tr>
      <w:tr w:rsidR="00694F9A" w:rsidRPr="00BE78DB" w14:paraId="1D0D5143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7EBCA824" w14:textId="77777777" w:rsidR="00694F9A" w:rsidRDefault="00694F9A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268B7201" w14:textId="77777777" w:rsidR="00694F9A" w:rsidRDefault="00694F9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4EA14CD4" w14:textId="77777777" w:rsidR="00694F9A" w:rsidRDefault="00694F9A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AB4A83" w:rsidRPr="00BE78DB" w14:paraId="398B03D2" w14:textId="77777777" w:rsidTr="00BE7EC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2F32E90" w14:textId="77777777" w:rsidR="00AB4A83" w:rsidRDefault="00AB4A83" w:rsidP="00890A40">
            <w:pPr>
              <w:pStyle w:val="cTableText"/>
              <w:rPr>
                <w:rStyle w:val="Hyperlink"/>
              </w:rPr>
            </w:pPr>
            <w:hyperlink r:id="rId14" w:history="1">
              <w:r w:rsidRPr="00AB4A83">
                <w:rPr>
                  <w:rStyle w:val="Hyperlink"/>
                </w:rPr>
                <w:t>ON-007-11</w:t>
              </w:r>
            </w:hyperlink>
          </w:p>
        </w:tc>
        <w:tc>
          <w:tcPr>
            <w:tcW w:w="2340" w:type="dxa"/>
          </w:tcPr>
          <w:p w14:paraId="664E1F21" w14:textId="77777777" w:rsidR="00AB4A83" w:rsidRDefault="00AB4A83" w:rsidP="00890A40">
            <w:pPr>
              <w:pStyle w:val="cTableText"/>
            </w:pPr>
            <w:r>
              <w:t>October 1, 2011</w:t>
            </w:r>
          </w:p>
        </w:tc>
        <w:tc>
          <w:tcPr>
            <w:tcW w:w="5310" w:type="dxa"/>
          </w:tcPr>
          <w:p w14:paraId="5E0D2681" w14:textId="77777777" w:rsidR="00AB4A83" w:rsidRDefault="00AB4A83" w:rsidP="00890A40">
            <w:pPr>
              <w:pStyle w:val="cTableTex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National Correct Coding Initiative</w:t>
            </w:r>
          </w:p>
        </w:tc>
      </w:tr>
      <w:tr w:rsidR="00160ACE" w:rsidRPr="00BE78DB" w14:paraId="4CA8F5B5" w14:textId="77777777" w:rsidTr="00BE7EC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51E6AC7" w14:textId="77777777" w:rsidR="00160ACE" w:rsidRDefault="00160ACE" w:rsidP="00890A40">
            <w:pPr>
              <w:pStyle w:val="cTableText"/>
              <w:rPr>
                <w:rStyle w:val="Hyperlink"/>
              </w:rPr>
            </w:pPr>
            <w:hyperlink r:id="rId15" w:history="1">
              <w:r w:rsidRPr="00160ACE">
                <w:rPr>
                  <w:rStyle w:val="Hyperlink"/>
                </w:rPr>
                <w:t>DMS-2009-YC-3</w:t>
              </w:r>
            </w:hyperlink>
          </w:p>
        </w:tc>
        <w:tc>
          <w:tcPr>
            <w:tcW w:w="2340" w:type="dxa"/>
          </w:tcPr>
          <w:p w14:paraId="1AF325D1" w14:textId="77777777" w:rsidR="00160ACE" w:rsidRDefault="00160ACE" w:rsidP="00890A40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7CFE8E60" w14:textId="77777777" w:rsidR="00160ACE" w:rsidRDefault="00160ACE" w:rsidP="00890A40">
            <w:pPr>
              <w:pStyle w:val="cTableText"/>
            </w:pPr>
            <w:r>
              <w:t>2009 CPT Procedure Code Conversion</w:t>
            </w:r>
          </w:p>
        </w:tc>
      </w:tr>
      <w:tr w:rsidR="00286412" w:rsidRPr="00BE78DB" w14:paraId="1B5178D4" w14:textId="77777777" w:rsidTr="00BE7EC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8E6EBE9" w14:textId="77777777" w:rsidR="00286412" w:rsidRDefault="00286412" w:rsidP="00890A40">
            <w:pPr>
              <w:pStyle w:val="cTableText"/>
              <w:rPr>
                <w:rStyle w:val="Hyperlink"/>
              </w:rPr>
            </w:pPr>
            <w:hyperlink r:id="rId16" w:history="1">
              <w:r w:rsidRPr="00286412">
                <w:rPr>
                  <w:rStyle w:val="Hyperlink"/>
                </w:rPr>
                <w:t>DMS-2008-YC-1</w:t>
              </w:r>
            </w:hyperlink>
          </w:p>
        </w:tc>
        <w:tc>
          <w:tcPr>
            <w:tcW w:w="2340" w:type="dxa"/>
          </w:tcPr>
          <w:p w14:paraId="1DF5043E" w14:textId="77777777" w:rsidR="00286412" w:rsidRDefault="00286412" w:rsidP="00890A40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5BB073A5" w14:textId="77777777" w:rsidR="00286412" w:rsidRDefault="00286412" w:rsidP="00890A40">
            <w:pPr>
              <w:pStyle w:val="cTableText"/>
            </w:pPr>
            <w:r>
              <w:t>2008 CPT Procedure Code Conversion</w:t>
            </w:r>
          </w:p>
        </w:tc>
      </w:tr>
      <w:tr w:rsidR="007E7C2B" w:rsidRPr="00BE78DB" w14:paraId="08373EF3" w14:textId="77777777" w:rsidTr="00BE7EC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F952879" w14:textId="77777777" w:rsidR="007E7C2B" w:rsidRDefault="007E7C2B" w:rsidP="00890A40">
            <w:pPr>
              <w:pStyle w:val="cTableText"/>
              <w:rPr>
                <w:rStyle w:val="Hyperlink"/>
              </w:rPr>
            </w:pPr>
            <w:hyperlink r:id="rId17" w:history="1">
              <w:r w:rsidRPr="007A5673">
                <w:rPr>
                  <w:rStyle w:val="Hyperlink"/>
                </w:rPr>
                <w:t>DMS-2008-YC-2</w:t>
              </w:r>
            </w:hyperlink>
          </w:p>
        </w:tc>
        <w:tc>
          <w:tcPr>
            <w:tcW w:w="2340" w:type="dxa"/>
          </w:tcPr>
          <w:p w14:paraId="383E5A10" w14:textId="77777777" w:rsidR="007E7C2B" w:rsidRDefault="007E7C2B" w:rsidP="00890A40">
            <w:pPr>
              <w:pStyle w:val="cTableText"/>
            </w:pPr>
            <w:r>
              <w:t>April 22, 2008</w:t>
            </w:r>
          </w:p>
        </w:tc>
        <w:tc>
          <w:tcPr>
            <w:tcW w:w="5310" w:type="dxa"/>
          </w:tcPr>
          <w:p w14:paraId="4B11E2D1" w14:textId="77777777" w:rsidR="007E7C2B" w:rsidRDefault="007E7C2B" w:rsidP="00890A40">
            <w:pPr>
              <w:pStyle w:val="cTableText"/>
            </w:pPr>
            <w:r>
              <w:t>Fee Schedule</w:t>
            </w:r>
          </w:p>
        </w:tc>
      </w:tr>
      <w:tr w:rsidR="009A6023" w:rsidRPr="00BE78DB" w14:paraId="31D99123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A76ADA5" w14:textId="77777777" w:rsidR="009A6023" w:rsidRDefault="009A6023" w:rsidP="0000774E">
            <w:pPr>
              <w:pStyle w:val="cTableText"/>
              <w:rPr>
                <w:rStyle w:val="Hyperlink"/>
              </w:rPr>
            </w:pPr>
            <w:hyperlink r:id="rId18" w:history="1">
              <w:r w:rsidRPr="00A54E95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YC</w:t>
              </w:r>
              <w:r w:rsidRPr="00A54E95">
                <w:rPr>
                  <w:rStyle w:val="Hyperlink"/>
                </w:rPr>
                <w:t>-1</w:t>
              </w:r>
            </w:hyperlink>
          </w:p>
        </w:tc>
        <w:tc>
          <w:tcPr>
            <w:tcW w:w="2340" w:type="dxa"/>
          </w:tcPr>
          <w:p w14:paraId="45F063B7" w14:textId="77777777" w:rsidR="009A6023" w:rsidRDefault="009A6023" w:rsidP="0000774E">
            <w:pPr>
              <w:pStyle w:val="cTableText"/>
            </w:pPr>
            <w:smartTag w:uri="urn:schemas-microsoft-com:office:smarttags" w:element="date">
              <w:smartTagPr>
                <w:attr w:name="Month" w:val="3"/>
                <w:attr w:name="Day" w:val="1"/>
                <w:attr w:name="Year" w:val="2007"/>
              </w:smartTagPr>
              <w:r>
                <w:t>March 1, 2007</w:t>
              </w:r>
            </w:smartTag>
          </w:p>
        </w:tc>
        <w:tc>
          <w:tcPr>
            <w:tcW w:w="5310" w:type="dxa"/>
          </w:tcPr>
          <w:p w14:paraId="322E35FA" w14:textId="77777777" w:rsidR="009A6023" w:rsidRPr="00A54E95" w:rsidRDefault="009A6023" w:rsidP="0000774E">
            <w:pPr>
              <w:pStyle w:val="cTableText"/>
            </w:pPr>
            <w:r w:rsidRPr="00A54E95">
              <w:t>2007 Current Procedural Terminology (CPT) Procedure Code Conversion</w:t>
            </w:r>
          </w:p>
        </w:tc>
      </w:tr>
      <w:tr w:rsidR="005976C1" w:rsidRPr="00BE78DB" w14:paraId="0FC96C18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2A1B2FA" w14:textId="77777777" w:rsidR="005976C1" w:rsidRPr="00111525" w:rsidRDefault="005976C1" w:rsidP="00270807">
            <w:pPr>
              <w:pStyle w:val="cTableText"/>
              <w:rPr>
                <w:rStyle w:val="Hyperlink"/>
              </w:rPr>
            </w:pPr>
            <w:hyperlink r:id="rId19" w:history="1">
              <w:r w:rsidRPr="00111525">
                <w:rPr>
                  <w:rStyle w:val="Hyperlink"/>
                </w:rPr>
                <w:t>DMS-2006-YC-1</w:t>
              </w:r>
            </w:hyperlink>
          </w:p>
        </w:tc>
        <w:tc>
          <w:tcPr>
            <w:tcW w:w="2340" w:type="dxa"/>
          </w:tcPr>
          <w:p w14:paraId="105BCA55" w14:textId="77777777" w:rsidR="005976C1" w:rsidRDefault="005976C1" w:rsidP="00270807">
            <w:pPr>
              <w:pStyle w:val="cTableText"/>
            </w:pPr>
            <w:smartTag w:uri="urn:schemas-microsoft-com:office:smarttags" w:element="date">
              <w:smartTagPr>
                <w:attr w:name="Month" w:val="3"/>
                <w:attr w:name="Day" w:val="15"/>
                <w:attr w:name="Year" w:val="2006"/>
              </w:smartTagPr>
              <w:r>
                <w:t>March 15, 2006</w:t>
              </w:r>
            </w:smartTag>
          </w:p>
        </w:tc>
        <w:tc>
          <w:tcPr>
            <w:tcW w:w="5310" w:type="dxa"/>
          </w:tcPr>
          <w:p w14:paraId="2C6DEA7C" w14:textId="77777777" w:rsidR="005976C1" w:rsidRDefault="005976C1" w:rsidP="00270807">
            <w:pPr>
              <w:pStyle w:val="cTableText"/>
            </w:pPr>
            <w:r>
              <w:t>2006 CPT Procedure Code Conversion</w:t>
            </w:r>
          </w:p>
        </w:tc>
      </w:tr>
      <w:tr w:rsidR="005976C1" w:rsidRPr="00BE78DB" w14:paraId="3DDEF568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D448E6A" w14:textId="77777777" w:rsidR="005976C1" w:rsidRDefault="005976C1">
            <w:pPr>
              <w:pStyle w:val="cTableText"/>
            </w:pPr>
            <w:hyperlink r:id="rId20" w:history="1">
              <w:r>
                <w:rPr>
                  <w:rStyle w:val="Hyperlink"/>
                </w:rPr>
                <w:t>DMS-2003-YC-3</w:t>
              </w:r>
            </w:hyperlink>
          </w:p>
        </w:tc>
        <w:tc>
          <w:tcPr>
            <w:tcW w:w="2340" w:type="dxa"/>
          </w:tcPr>
          <w:p w14:paraId="0A184D1B" w14:textId="77777777" w:rsidR="005976C1" w:rsidRDefault="005976C1">
            <w:pPr>
              <w:pStyle w:val="cTableText"/>
            </w:pPr>
            <w:smartTag w:uri="urn:schemas-microsoft-com:office:smarttags" w:element="date">
              <w:smartTagPr>
                <w:attr w:name="Month" w:val="10"/>
                <w:attr w:name="Day" w:val="6"/>
                <w:attr w:name="Year" w:val="2003"/>
              </w:smartTagPr>
              <w:r>
                <w:t>October 6, 2003</w:t>
              </w:r>
            </w:smartTag>
          </w:p>
        </w:tc>
        <w:tc>
          <w:tcPr>
            <w:tcW w:w="5310" w:type="dxa"/>
          </w:tcPr>
          <w:p w14:paraId="6152BB0E" w14:textId="77777777" w:rsidR="005976C1" w:rsidRDefault="005976C1">
            <w:pPr>
              <w:pStyle w:val="cTableText"/>
            </w:pPr>
            <w:r>
              <w:t>Addition to DMS-2003-DD-2, DMS-2003-YY-8, DMS-2003-YC-2 and DMS-2003-SB-2</w:t>
            </w:r>
          </w:p>
        </w:tc>
      </w:tr>
      <w:bookmarkStart w:id="0" w:name="OLE_LINK1"/>
      <w:tr w:rsidR="005976C1" w:rsidRPr="00BE78DB" w14:paraId="77ABD81F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D797125" w14:textId="77777777" w:rsidR="005976C1" w:rsidRDefault="005976C1">
            <w:pPr>
              <w:pStyle w:val="cTableText"/>
            </w:pPr>
            <w:r>
              <w:fldChar w:fldCharType="begin"/>
            </w:r>
            <w:r w:rsidR="009F248E">
              <w:instrText>HYPERLINK "</w:instrText>
            </w:r>
            <w:r w:rsidR="00113C07">
              <w:instrText>https://humanservices.arkansas.gov/wp-content/uploads/</w:instrText>
            </w:r>
            <w:r w:rsidR="009F248E">
              <w:instrText>DMS-03-DD-2.doc"</w:instrText>
            </w:r>
            <w:r>
              <w:fldChar w:fldCharType="separate"/>
            </w:r>
            <w:r>
              <w:rPr>
                <w:rStyle w:val="Hyperlink"/>
              </w:rPr>
              <w:t>DMS-2003-YC-2</w:t>
            </w:r>
            <w:r>
              <w:fldChar w:fldCharType="end"/>
            </w:r>
          </w:p>
        </w:tc>
        <w:tc>
          <w:tcPr>
            <w:tcW w:w="2340" w:type="dxa"/>
          </w:tcPr>
          <w:p w14:paraId="26F67488" w14:textId="77777777" w:rsidR="005976C1" w:rsidRDefault="005976C1">
            <w:pPr>
              <w:pStyle w:val="cTableText"/>
            </w:pPr>
            <w:smartTag w:uri="urn:schemas-microsoft-com:office:smarttags" w:element="date">
              <w:smartTagPr>
                <w:attr w:name="Month" w:val="10"/>
                <w:attr w:name="Day" w:val="1"/>
                <w:attr w:name="Year" w:val="2003"/>
              </w:smartTagPr>
              <w:r>
                <w:t>October 1, 2003</w:t>
              </w:r>
            </w:smartTag>
          </w:p>
        </w:tc>
        <w:tc>
          <w:tcPr>
            <w:tcW w:w="5310" w:type="dxa"/>
          </w:tcPr>
          <w:p w14:paraId="57E141F2" w14:textId="77777777" w:rsidR="005976C1" w:rsidRDefault="005976C1">
            <w:pPr>
              <w:pStyle w:val="cTableText"/>
            </w:pPr>
            <w:r>
              <w:t xml:space="preserve">Corrections Required for Updates Effective October 13, 2003: LMHP No. 35, RSPMI No. 45, RSYC No. 4 and SBMH No. 8 </w:t>
            </w:r>
          </w:p>
        </w:tc>
      </w:tr>
      <w:bookmarkEnd w:id="0"/>
      <w:tr w:rsidR="005976C1" w:rsidRPr="00BE78DB" w14:paraId="3F2209B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68F1D18" w14:textId="77777777" w:rsidR="005976C1" w:rsidRDefault="005976C1">
            <w:pPr>
              <w:pStyle w:val="cTableText"/>
            </w:pPr>
            <w:r>
              <w:fldChar w:fldCharType="begin"/>
            </w:r>
            <w:r w:rsidR="009F248E">
              <w:instrText>HYPERLINK "</w:instrText>
            </w:r>
            <w:r w:rsidR="00113C07">
              <w:instrText>https://humanservices.arkansas.gov/wp-content/uploads/</w:instrText>
            </w:r>
            <w:r w:rsidR="009F248E">
              <w:instrText>DMS-03-N-2.doc"</w:instrText>
            </w:r>
            <w:r>
              <w:fldChar w:fldCharType="separate"/>
            </w:r>
            <w:r>
              <w:rPr>
                <w:rStyle w:val="Hyperlink"/>
              </w:rPr>
              <w:t>DMS-2003-YC-1</w:t>
            </w:r>
            <w:r>
              <w:fldChar w:fldCharType="end"/>
            </w:r>
          </w:p>
        </w:tc>
        <w:tc>
          <w:tcPr>
            <w:tcW w:w="2340" w:type="dxa"/>
          </w:tcPr>
          <w:p w14:paraId="0B5BD0B4" w14:textId="77777777" w:rsidR="005976C1" w:rsidRDefault="005976C1">
            <w:pPr>
              <w:pStyle w:val="cTableText"/>
            </w:pPr>
            <w:smartTag w:uri="urn:schemas-microsoft-com:office:smarttags" w:element="date">
              <w:smartTagPr>
                <w:attr w:name="Month" w:val="6"/>
                <w:attr w:name="Day" w:val="6"/>
                <w:attr w:name="Year" w:val="2003"/>
              </w:smartTagPr>
              <w:r>
                <w:t>June 6, 2003</w:t>
              </w:r>
            </w:smartTag>
          </w:p>
        </w:tc>
        <w:tc>
          <w:tcPr>
            <w:tcW w:w="5310" w:type="dxa"/>
          </w:tcPr>
          <w:p w14:paraId="5C623898" w14:textId="77777777" w:rsidR="005976C1" w:rsidRDefault="005976C1">
            <w:pPr>
              <w:pStyle w:val="cTableText"/>
            </w:pPr>
            <w:r>
              <w:t>Prior Authorization for Under Age 21 Transition Plan</w:t>
            </w:r>
          </w:p>
        </w:tc>
      </w:tr>
    </w:tbl>
    <w:p w14:paraId="17DAA96A" w14:textId="77777777" w:rsidR="00694F9A" w:rsidRDefault="00694F9A">
      <w:pPr>
        <w:pStyle w:val="ctablespace"/>
      </w:pPr>
    </w:p>
    <w:p w14:paraId="3AA20061" w14:textId="77777777" w:rsidR="005D1613" w:rsidRDefault="005D1613">
      <w:pPr>
        <w:pStyle w:val="ctablespace"/>
      </w:pPr>
    </w:p>
    <w:p w14:paraId="73F55DE8" w14:textId="77777777" w:rsidR="0025764A" w:rsidRDefault="0025764A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694F9A" w:rsidRPr="00BE78DB" w14:paraId="22969133" w14:textId="77777777" w:rsidTr="00A33238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272070DD" w14:textId="77777777" w:rsidR="00694F9A" w:rsidRPr="00EE2853" w:rsidRDefault="00694F9A" w:rsidP="0036342B">
            <w:pPr>
              <w:pStyle w:val="chead1"/>
            </w:pPr>
            <w:r w:rsidRPr="00EE2853">
              <w:t>Rehabilitative Services for Youth and Children RA messages</w:t>
            </w:r>
          </w:p>
        </w:tc>
      </w:tr>
      <w:tr w:rsidR="00694F9A" w:rsidRPr="00BE78DB" w14:paraId="579FA62D" w14:textId="77777777" w:rsidTr="009E77F5">
        <w:trPr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054D0CE0" w14:textId="77777777" w:rsidR="00694F9A" w:rsidRDefault="00694F9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77F39B74" w14:textId="77777777" w:rsidR="00694F9A" w:rsidRDefault="00694F9A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8B156E" w:rsidRPr="00BE78DB" w14:paraId="0B8297E4" w14:textId="77777777" w:rsidTr="003C4658">
        <w:trPr>
          <w:trHeight w:val="525"/>
        </w:trPr>
        <w:tc>
          <w:tcPr>
            <w:tcW w:w="2430" w:type="dxa"/>
          </w:tcPr>
          <w:p w14:paraId="22B70210" w14:textId="77777777" w:rsidR="008B156E" w:rsidRDefault="008B156E" w:rsidP="00060E27">
            <w:pPr>
              <w:pStyle w:val="cTableText"/>
              <w:rPr>
                <w:rStyle w:val="Hyperlink"/>
              </w:rPr>
            </w:pPr>
            <w:hyperlink r:id="rId21" w:history="1">
              <w:r w:rsidRPr="00584A11">
                <w:rPr>
                  <w:rStyle w:val="Hyperlink"/>
                </w:rPr>
                <w:t>08/01/13-08/29/13</w:t>
              </w:r>
            </w:hyperlink>
          </w:p>
        </w:tc>
        <w:tc>
          <w:tcPr>
            <w:tcW w:w="7110" w:type="dxa"/>
          </w:tcPr>
          <w:p w14:paraId="61D6E100" w14:textId="77777777" w:rsidR="008B156E" w:rsidRDefault="008B156E" w:rsidP="00060E27">
            <w:pPr>
              <w:pStyle w:val="cTableText"/>
            </w:pPr>
            <w:r>
              <w:t>Pen and Ink Correction</w:t>
            </w:r>
          </w:p>
        </w:tc>
      </w:tr>
    </w:tbl>
    <w:p w14:paraId="2C09C5F8" w14:textId="77777777" w:rsidR="00694F9A" w:rsidRDefault="00694F9A" w:rsidP="005D1613">
      <w:pPr>
        <w:pStyle w:val="ctablespace"/>
      </w:pPr>
    </w:p>
    <w:sectPr w:rsidR="00694F9A">
      <w:headerReference w:type="default" r:id="rId22"/>
      <w:footerReference w:type="default" r:id="rId23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09F0F" w14:textId="77777777" w:rsidR="00A229C0" w:rsidRDefault="00A229C0" w:rsidP="00270807">
      <w:pPr>
        <w:pStyle w:val="cTableText"/>
      </w:pPr>
      <w:r>
        <w:separator/>
      </w:r>
    </w:p>
  </w:endnote>
  <w:endnote w:type="continuationSeparator" w:id="0">
    <w:p w14:paraId="43DB5A3F" w14:textId="77777777" w:rsidR="00A229C0" w:rsidRDefault="00A229C0" w:rsidP="00270807">
      <w:pPr>
        <w:pStyle w:val="cTableText"/>
      </w:pPr>
      <w:r>
        <w:continuationSeparator/>
      </w:r>
    </w:p>
  </w:endnote>
  <w:endnote w:type="continuationNotice" w:id="1">
    <w:p w14:paraId="66E2A815" w14:textId="77777777" w:rsidR="005E2C97" w:rsidRDefault="005E2C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2EB28" w14:textId="77777777" w:rsidR="007A5D8F" w:rsidRDefault="007A5D8F" w:rsidP="007A5D8F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2E845BA3" w14:textId="77777777" w:rsidR="008F5253" w:rsidRDefault="008F5253" w:rsidP="007A5D8F">
    <w:pPr>
      <w:pStyle w:val="Footer"/>
      <w:spacing w:after="0"/>
    </w:pPr>
    <w:r>
      <w:tab/>
    </w:r>
    <w:r w:rsidR="00534176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8413FB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3E778" w14:textId="77777777" w:rsidR="00A229C0" w:rsidRDefault="00A229C0" w:rsidP="00270807">
      <w:pPr>
        <w:pStyle w:val="cTableText"/>
      </w:pPr>
      <w:r>
        <w:separator/>
      </w:r>
    </w:p>
  </w:footnote>
  <w:footnote w:type="continuationSeparator" w:id="0">
    <w:p w14:paraId="3DB8427B" w14:textId="77777777" w:rsidR="00A229C0" w:rsidRDefault="00A229C0" w:rsidP="00270807">
      <w:pPr>
        <w:pStyle w:val="cTableText"/>
      </w:pPr>
      <w:r>
        <w:continuationSeparator/>
      </w:r>
    </w:p>
  </w:footnote>
  <w:footnote w:type="continuationNotice" w:id="1">
    <w:p w14:paraId="30CA7A91" w14:textId="77777777" w:rsidR="005E2C97" w:rsidRDefault="005E2C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BEF3C" w14:textId="77777777" w:rsidR="008F5253" w:rsidRDefault="008F5253">
    <w:pPr>
      <w:pStyle w:val="Header"/>
    </w:pPr>
    <w:r>
      <w:t>Rehabilitative Services for Youth and Children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251084600">
    <w:abstractNumId w:val="13"/>
  </w:num>
  <w:num w:numId="2" w16cid:durableId="99642866">
    <w:abstractNumId w:val="11"/>
  </w:num>
  <w:num w:numId="3" w16cid:durableId="862476500">
    <w:abstractNumId w:val="12"/>
  </w:num>
  <w:num w:numId="4" w16cid:durableId="396902552">
    <w:abstractNumId w:val="10"/>
  </w:num>
  <w:num w:numId="5" w16cid:durableId="1174882748">
    <w:abstractNumId w:val="9"/>
  </w:num>
  <w:num w:numId="6" w16cid:durableId="22023637">
    <w:abstractNumId w:val="7"/>
  </w:num>
  <w:num w:numId="7" w16cid:durableId="1292781088">
    <w:abstractNumId w:val="6"/>
  </w:num>
  <w:num w:numId="8" w16cid:durableId="1830438147">
    <w:abstractNumId w:val="5"/>
  </w:num>
  <w:num w:numId="9" w16cid:durableId="928732010">
    <w:abstractNumId w:val="4"/>
  </w:num>
  <w:num w:numId="10" w16cid:durableId="1407654325">
    <w:abstractNumId w:val="8"/>
  </w:num>
  <w:num w:numId="11" w16cid:durableId="1951431610">
    <w:abstractNumId w:val="3"/>
  </w:num>
  <w:num w:numId="12" w16cid:durableId="1566136857">
    <w:abstractNumId w:val="2"/>
  </w:num>
  <w:num w:numId="13" w16cid:durableId="883322880">
    <w:abstractNumId w:val="1"/>
  </w:num>
  <w:num w:numId="14" w16cid:durableId="5481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5144"/>
    <w:rsid w:val="00002007"/>
    <w:rsid w:val="00004703"/>
    <w:rsid w:val="0000774E"/>
    <w:rsid w:val="000114B1"/>
    <w:rsid w:val="00011FBE"/>
    <w:rsid w:val="0004780D"/>
    <w:rsid w:val="000479B6"/>
    <w:rsid w:val="000542EC"/>
    <w:rsid w:val="00060E27"/>
    <w:rsid w:val="00065E47"/>
    <w:rsid w:val="00082FE0"/>
    <w:rsid w:val="00083FC6"/>
    <w:rsid w:val="000842A4"/>
    <w:rsid w:val="000933F9"/>
    <w:rsid w:val="000A1D1A"/>
    <w:rsid w:val="000A4EA6"/>
    <w:rsid w:val="000B2A4D"/>
    <w:rsid w:val="000B52ED"/>
    <w:rsid w:val="000B74C0"/>
    <w:rsid w:val="000D1B3E"/>
    <w:rsid w:val="000D6397"/>
    <w:rsid w:val="000E18CD"/>
    <w:rsid w:val="000E2C75"/>
    <w:rsid w:val="00100448"/>
    <w:rsid w:val="001030DB"/>
    <w:rsid w:val="00111525"/>
    <w:rsid w:val="00113C07"/>
    <w:rsid w:val="00114932"/>
    <w:rsid w:val="001171BB"/>
    <w:rsid w:val="00123A3B"/>
    <w:rsid w:val="0013601C"/>
    <w:rsid w:val="0014314C"/>
    <w:rsid w:val="00160ACE"/>
    <w:rsid w:val="00181085"/>
    <w:rsid w:val="0018148D"/>
    <w:rsid w:val="001942AF"/>
    <w:rsid w:val="001955ED"/>
    <w:rsid w:val="001B41A7"/>
    <w:rsid w:val="001C0259"/>
    <w:rsid w:val="001D11F7"/>
    <w:rsid w:val="001E1FE6"/>
    <w:rsid w:val="00202A68"/>
    <w:rsid w:val="00212701"/>
    <w:rsid w:val="00215200"/>
    <w:rsid w:val="00242A63"/>
    <w:rsid w:val="00242EC1"/>
    <w:rsid w:val="0025273C"/>
    <w:rsid w:val="0025764A"/>
    <w:rsid w:val="00265589"/>
    <w:rsid w:val="00270807"/>
    <w:rsid w:val="0027167D"/>
    <w:rsid w:val="00283B8A"/>
    <w:rsid w:val="00286412"/>
    <w:rsid w:val="002A0119"/>
    <w:rsid w:val="002A203D"/>
    <w:rsid w:val="002B03B1"/>
    <w:rsid w:val="002B2C07"/>
    <w:rsid w:val="002B520E"/>
    <w:rsid w:val="002C1653"/>
    <w:rsid w:val="002C2E46"/>
    <w:rsid w:val="002C6DAF"/>
    <w:rsid w:val="002D27BC"/>
    <w:rsid w:val="002E1C31"/>
    <w:rsid w:val="002E5144"/>
    <w:rsid w:val="002E7C04"/>
    <w:rsid w:val="00302A56"/>
    <w:rsid w:val="0030681C"/>
    <w:rsid w:val="00310FAB"/>
    <w:rsid w:val="003257B6"/>
    <w:rsid w:val="00332781"/>
    <w:rsid w:val="003516C2"/>
    <w:rsid w:val="00351E0F"/>
    <w:rsid w:val="00360896"/>
    <w:rsid w:val="0036342B"/>
    <w:rsid w:val="003707A3"/>
    <w:rsid w:val="00383AC7"/>
    <w:rsid w:val="003858A4"/>
    <w:rsid w:val="00394395"/>
    <w:rsid w:val="003B2A2D"/>
    <w:rsid w:val="003B4827"/>
    <w:rsid w:val="003C4658"/>
    <w:rsid w:val="003E1D0B"/>
    <w:rsid w:val="003E63A9"/>
    <w:rsid w:val="003E731C"/>
    <w:rsid w:val="003F5B24"/>
    <w:rsid w:val="00402906"/>
    <w:rsid w:val="0040615A"/>
    <w:rsid w:val="00415E2B"/>
    <w:rsid w:val="00420075"/>
    <w:rsid w:val="00425FFB"/>
    <w:rsid w:val="0044220B"/>
    <w:rsid w:val="00443C1E"/>
    <w:rsid w:val="004537B8"/>
    <w:rsid w:val="0045475B"/>
    <w:rsid w:val="00463B68"/>
    <w:rsid w:val="00481BCC"/>
    <w:rsid w:val="0049798B"/>
    <w:rsid w:val="004A1EE4"/>
    <w:rsid w:val="004B5E6D"/>
    <w:rsid w:val="004B6BA4"/>
    <w:rsid w:val="004B6C95"/>
    <w:rsid w:val="004C04C9"/>
    <w:rsid w:val="004D0D35"/>
    <w:rsid w:val="004D0D43"/>
    <w:rsid w:val="004D1A33"/>
    <w:rsid w:val="004D1B36"/>
    <w:rsid w:val="004D473B"/>
    <w:rsid w:val="004D6E0A"/>
    <w:rsid w:val="004E07B4"/>
    <w:rsid w:val="004E299E"/>
    <w:rsid w:val="004F05D0"/>
    <w:rsid w:val="004F18B5"/>
    <w:rsid w:val="004F35DE"/>
    <w:rsid w:val="004F54BE"/>
    <w:rsid w:val="0050274F"/>
    <w:rsid w:val="00514B8E"/>
    <w:rsid w:val="00520806"/>
    <w:rsid w:val="005276D6"/>
    <w:rsid w:val="00531228"/>
    <w:rsid w:val="00532807"/>
    <w:rsid w:val="00534176"/>
    <w:rsid w:val="005409E1"/>
    <w:rsid w:val="00540D3B"/>
    <w:rsid w:val="0054491E"/>
    <w:rsid w:val="00547286"/>
    <w:rsid w:val="005501A6"/>
    <w:rsid w:val="00557DAE"/>
    <w:rsid w:val="00573387"/>
    <w:rsid w:val="00576852"/>
    <w:rsid w:val="00577815"/>
    <w:rsid w:val="00592441"/>
    <w:rsid w:val="005976C1"/>
    <w:rsid w:val="00597CD1"/>
    <w:rsid w:val="005A0C48"/>
    <w:rsid w:val="005A2367"/>
    <w:rsid w:val="005B0A65"/>
    <w:rsid w:val="005B3BBD"/>
    <w:rsid w:val="005B57C3"/>
    <w:rsid w:val="005C59BF"/>
    <w:rsid w:val="005C61F5"/>
    <w:rsid w:val="005D1613"/>
    <w:rsid w:val="005E2C97"/>
    <w:rsid w:val="005E3FD9"/>
    <w:rsid w:val="00604648"/>
    <w:rsid w:val="00612BE0"/>
    <w:rsid w:val="0064521B"/>
    <w:rsid w:val="00653F68"/>
    <w:rsid w:val="00656EAF"/>
    <w:rsid w:val="00693055"/>
    <w:rsid w:val="00694F9A"/>
    <w:rsid w:val="006A4E68"/>
    <w:rsid w:val="006A6581"/>
    <w:rsid w:val="006B3BD2"/>
    <w:rsid w:val="006C3423"/>
    <w:rsid w:val="006C7F53"/>
    <w:rsid w:val="006D5B9E"/>
    <w:rsid w:val="006D63D5"/>
    <w:rsid w:val="006D6EFF"/>
    <w:rsid w:val="006E286F"/>
    <w:rsid w:val="006F6587"/>
    <w:rsid w:val="006F68B4"/>
    <w:rsid w:val="006F6F42"/>
    <w:rsid w:val="00701F07"/>
    <w:rsid w:val="007227DF"/>
    <w:rsid w:val="00726CF2"/>
    <w:rsid w:val="0073229A"/>
    <w:rsid w:val="00742B94"/>
    <w:rsid w:val="007579AA"/>
    <w:rsid w:val="0076505F"/>
    <w:rsid w:val="007708B2"/>
    <w:rsid w:val="007A230C"/>
    <w:rsid w:val="007A405F"/>
    <w:rsid w:val="007A5673"/>
    <w:rsid w:val="007A5D8F"/>
    <w:rsid w:val="007C2A03"/>
    <w:rsid w:val="007C3492"/>
    <w:rsid w:val="007C3DF3"/>
    <w:rsid w:val="007D1252"/>
    <w:rsid w:val="007D1568"/>
    <w:rsid w:val="007D39E5"/>
    <w:rsid w:val="007D5528"/>
    <w:rsid w:val="007E1152"/>
    <w:rsid w:val="007E4F1E"/>
    <w:rsid w:val="007E5CE6"/>
    <w:rsid w:val="007E7C2B"/>
    <w:rsid w:val="007F3A1F"/>
    <w:rsid w:val="00803522"/>
    <w:rsid w:val="008043A3"/>
    <w:rsid w:val="0080554E"/>
    <w:rsid w:val="0081125A"/>
    <w:rsid w:val="00823B74"/>
    <w:rsid w:val="00830D54"/>
    <w:rsid w:val="008312B1"/>
    <w:rsid w:val="008413FB"/>
    <w:rsid w:val="00845B5D"/>
    <w:rsid w:val="00873B17"/>
    <w:rsid w:val="008750F7"/>
    <w:rsid w:val="00890A40"/>
    <w:rsid w:val="00892FD9"/>
    <w:rsid w:val="00895923"/>
    <w:rsid w:val="00895A71"/>
    <w:rsid w:val="008A5D48"/>
    <w:rsid w:val="008B00EA"/>
    <w:rsid w:val="008B156E"/>
    <w:rsid w:val="008B7928"/>
    <w:rsid w:val="008C0BC5"/>
    <w:rsid w:val="008C48C8"/>
    <w:rsid w:val="008D2913"/>
    <w:rsid w:val="008D5A7F"/>
    <w:rsid w:val="008E6283"/>
    <w:rsid w:val="008E6768"/>
    <w:rsid w:val="008E773D"/>
    <w:rsid w:val="008F5253"/>
    <w:rsid w:val="00906522"/>
    <w:rsid w:val="009114BF"/>
    <w:rsid w:val="00912B78"/>
    <w:rsid w:val="00912BF2"/>
    <w:rsid w:val="009168EC"/>
    <w:rsid w:val="00926481"/>
    <w:rsid w:val="00936016"/>
    <w:rsid w:val="00936391"/>
    <w:rsid w:val="0096179D"/>
    <w:rsid w:val="009623FE"/>
    <w:rsid w:val="00970191"/>
    <w:rsid w:val="00973FCD"/>
    <w:rsid w:val="009743ED"/>
    <w:rsid w:val="00982281"/>
    <w:rsid w:val="00984A50"/>
    <w:rsid w:val="00994A38"/>
    <w:rsid w:val="009A2585"/>
    <w:rsid w:val="009A4256"/>
    <w:rsid w:val="009A6023"/>
    <w:rsid w:val="009B44D3"/>
    <w:rsid w:val="009C14BE"/>
    <w:rsid w:val="009C5947"/>
    <w:rsid w:val="009C6A63"/>
    <w:rsid w:val="009C7671"/>
    <w:rsid w:val="009D230B"/>
    <w:rsid w:val="009D5A17"/>
    <w:rsid w:val="009D7A1F"/>
    <w:rsid w:val="009E77F5"/>
    <w:rsid w:val="009F248E"/>
    <w:rsid w:val="009F276F"/>
    <w:rsid w:val="009F6B82"/>
    <w:rsid w:val="00A01023"/>
    <w:rsid w:val="00A01812"/>
    <w:rsid w:val="00A127EB"/>
    <w:rsid w:val="00A229C0"/>
    <w:rsid w:val="00A22F78"/>
    <w:rsid w:val="00A27AA7"/>
    <w:rsid w:val="00A32D6E"/>
    <w:rsid w:val="00A33238"/>
    <w:rsid w:val="00A347B4"/>
    <w:rsid w:val="00A409AB"/>
    <w:rsid w:val="00A512D1"/>
    <w:rsid w:val="00A549F1"/>
    <w:rsid w:val="00A64D14"/>
    <w:rsid w:val="00A65F13"/>
    <w:rsid w:val="00A660A9"/>
    <w:rsid w:val="00A71FCE"/>
    <w:rsid w:val="00A73082"/>
    <w:rsid w:val="00A73169"/>
    <w:rsid w:val="00A91847"/>
    <w:rsid w:val="00AB09FC"/>
    <w:rsid w:val="00AB0BC6"/>
    <w:rsid w:val="00AB272B"/>
    <w:rsid w:val="00AB4A39"/>
    <w:rsid w:val="00AB4A83"/>
    <w:rsid w:val="00AB639C"/>
    <w:rsid w:val="00AD25FC"/>
    <w:rsid w:val="00AE49B5"/>
    <w:rsid w:val="00AE7647"/>
    <w:rsid w:val="00AE7FFD"/>
    <w:rsid w:val="00AF2B32"/>
    <w:rsid w:val="00AF3859"/>
    <w:rsid w:val="00B03EC4"/>
    <w:rsid w:val="00B05B4C"/>
    <w:rsid w:val="00B117FC"/>
    <w:rsid w:val="00B24662"/>
    <w:rsid w:val="00B35DBC"/>
    <w:rsid w:val="00B3793F"/>
    <w:rsid w:val="00B4372F"/>
    <w:rsid w:val="00B62774"/>
    <w:rsid w:val="00B67C64"/>
    <w:rsid w:val="00B74CFA"/>
    <w:rsid w:val="00B75EF6"/>
    <w:rsid w:val="00B77BD0"/>
    <w:rsid w:val="00B80C2C"/>
    <w:rsid w:val="00B834AE"/>
    <w:rsid w:val="00B8725D"/>
    <w:rsid w:val="00B922CD"/>
    <w:rsid w:val="00B92314"/>
    <w:rsid w:val="00BA47EA"/>
    <w:rsid w:val="00BA4B5B"/>
    <w:rsid w:val="00BA7C1B"/>
    <w:rsid w:val="00BB0260"/>
    <w:rsid w:val="00BB4309"/>
    <w:rsid w:val="00BC16B2"/>
    <w:rsid w:val="00BC439E"/>
    <w:rsid w:val="00BC72BF"/>
    <w:rsid w:val="00BC7A9B"/>
    <w:rsid w:val="00BD49C2"/>
    <w:rsid w:val="00BD49D8"/>
    <w:rsid w:val="00BD69B1"/>
    <w:rsid w:val="00BE318F"/>
    <w:rsid w:val="00BE78DB"/>
    <w:rsid w:val="00BE7ECD"/>
    <w:rsid w:val="00BF4402"/>
    <w:rsid w:val="00C0414F"/>
    <w:rsid w:val="00C13004"/>
    <w:rsid w:val="00C21568"/>
    <w:rsid w:val="00C3712D"/>
    <w:rsid w:val="00C40A2E"/>
    <w:rsid w:val="00C53788"/>
    <w:rsid w:val="00C53834"/>
    <w:rsid w:val="00C53F0B"/>
    <w:rsid w:val="00C61828"/>
    <w:rsid w:val="00C75529"/>
    <w:rsid w:val="00C8173E"/>
    <w:rsid w:val="00C83353"/>
    <w:rsid w:val="00C901AE"/>
    <w:rsid w:val="00CA54F0"/>
    <w:rsid w:val="00CB08D2"/>
    <w:rsid w:val="00CB506C"/>
    <w:rsid w:val="00CB5CA5"/>
    <w:rsid w:val="00CE7187"/>
    <w:rsid w:val="00CE77DE"/>
    <w:rsid w:val="00CF68EE"/>
    <w:rsid w:val="00D06404"/>
    <w:rsid w:val="00D15D27"/>
    <w:rsid w:val="00D20898"/>
    <w:rsid w:val="00D22564"/>
    <w:rsid w:val="00D232A8"/>
    <w:rsid w:val="00D26415"/>
    <w:rsid w:val="00D3091C"/>
    <w:rsid w:val="00D422F5"/>
    <w:rsid w:val="00D42519"/>
    <w:rsid w:val="00D5270A"/>
    <w:rsid w:val="00D5430A"/>
    <w:rsid w:val="00D7069F"/>
    <w:rsid w:val="00D8133A"/>
    <w:rsid w:val="00D86B16"/>
    <w:rsid w:val="00D940B7"/>
    <w:rsid w:val="00D959BF"/>
    <w:rsid w:val="00DA244F"/>
    <w:rsid w:val="00DA3DDD"/>
    <w:rsid w:val="00DA5648"/>
    <w:rsid w:val="00DB5746"/>
    <w:rsid w:val="00DC30DA"/>
    <w:rsid w:val="00DC7EA2"/>
    <w:rsid w:val="00DD38DF"/>
    <w:rsid w:val="00DE2061"/>
    <w:rsid w:val="00DF7726"/>
    <w:rsid w:val="00E02C45"/>
    <w:rsid w:val="00E20DD5"/>
    <w:rsid w:val="00E23DDC"/>
    <w:rsid w:val="00E25320"/>
    <w:rsid w:val="00E26A53"/>
    <w:rsid w:val="00E31EDB"/>
    <w:rsid w:val="00E34117"/>
    <w:rsid w:val="00E40300"/>
    <w:rsid w:val="00E40567"/>
    <w:rsid w:val="00E46D75"/>
    <w:rsid w:val="00E50B2C"/>
    <w:rsid w:val="00E60557"/>
    <w:rsid w:val="00E7175E"/>
    <w:rsid w:val="00E71CE7"/>
    <w:rsid w:val="00E72FC6"/>
    <w:rsid w:val="00E76B0B"/>
    <w:rsid w:val="00E81AD7"/>
    <w:rsid w:val="00EB12D3"/>
    <w:rsid w:val="00EB627B"/>
    <w:rsid w:val="00EC17D4"/>
    <w:rsid w:val="00EC2412"/>
    <w:rsid w:val="00EC3BFE"/>
    <w:rsid w:val="00EE2853"/>
    <w:rsid w:val="00EE53A0"/>
    <w:rsid w:val="00EE6032"/>
    <w:rsid w:val="00EF5329"/>
    <w:rsid w:val="00EF5363"/>
    <w:rsid w:val="00EF647F"/>
    <w:rsid w:val="00F00CF0"/>
    <w:rsid w:val="00F03F02"/>
    <w:rsid w:val="00F10094"/>
    <w:rsid w:val="00F17523"/>
    <w:rsid w:val="00F23C36"/>
    <w:rsid w:val="00F33C69"/>
    <w:rsid w:val="00F6186B"/>
    <w:rsid w:val="00F620A9"/>
    <w:rsid w:val="00F73AAD"/>
    <w:rsid w:val="00F81DC4"/>
    <w:rsid w:val="00F82EBE"/>
    <w:rsid w:val="00F83848"/>
    <w:rsid w:val="00F90F38"/>
    <w:rsid w:val="00F93A31"/>
    <w:rsid w:val="00F95210"/>
    <w:rsid w:val="00FB14F1"/>
    <w:rsid w:val="00FB2CFB"/>
    <w:rsid w:val="00FC2FA0"/>
    <w:rsid w:val="00FC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5B503B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7A1F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36342B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8F525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F5253"/>
    <w:rPr>
      <w:b/>
      <w:bCs/>
    </w:rPr>
  </w:style>
  <w:style w:type="table" w:customStyle="1" w:styleId="Style2">
    <w:name w:val="Style2"/>
    <w:basedOn w:val="TableNormal"/>
    <w:uiPriority w:val="99"/>
    <w:qFormat/>
    <w:rsid w:val="009D7A1F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9D7A1F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9D7A1F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umanservices.arkansas.gov/wp-content/uploads/NOTICE-001-13.doc" TargetMode="External"/><Relationship Id="rId18" Type="http://schemas.openxmlformats.org/officeDocument/2006/relationships/hyperlink" Target="https://humanservices.arkansas.gov/wp-content/uploads/DMS-07-A-2.do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umanservices.arkansas.gov/wp-content/uploads/130801.doc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umanservices.arkansas.gov/wp-content/uploads/NOTICE-003-17.doc" TargetMode="External"/><Relationship Id="rId17" Type="http://schemas.openxmlformats.org/officeDocument/2006/relationships/hyperlink" Target="https://humanservices.arkansas.gov/wp-content/uploads/DMS-08-YC-2.doc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DMS-08-A-2.doc" TargetMode="External"/><Relationship Id="rId20" Type="http://schemas.openxmlformats.org/officeDocument/2006/relationships/hyperlink" Target="https://humanservices.arkansas.gov/wp-content/uploads/DMS-03-DD-3.do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umanservices.arkansas.gov/wp-content/uploads/Static_O.docx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humanservices.arkansas.gov/wp-content/uploads/DMS-09-A-12.doc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humanservices.arkansas.gov/wp-content/uploads/DMS-06-A-1.do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umanservices.arkansas.gov/wp-content/uploads/ON-007-11.do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F86A4-B293-489F-A92A-1E4908B0E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C52F01-8829-4C98-BD39-B8C596326B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1B342B3-EF0E-4122-BC29-615FAED29CCD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59a5397-efc8-4db4-9665-6751e9557ed9"/>
    <ds:schemaRef ds:uri="http://schemas.openxmlformats.org/package/2006/metadata/core-properties"/>
    <ds:schemaRef ds:uri="8e69ce0d-1efe-43da-bb4e-b658dcfa5055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6BE2DB9-6119-4D69-9D93-2D11F484524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2283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RSYC O File</vt:lpstr>
    </vt:vector>
  </TitlesOfParts>
  <LinksUpToDate>false</LinksUpToDate>
  <CharactersWithSpaces>2463</CharactersWithSpaces>
  <SharedDoc>false</SharedDoc>
  <HyperlinkBase/>
  <HLinks>
    <vt:vector size="78" baseType="variant">
      <vt:variant>
        <vt:i4>5046356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https://humanservices.arkansas.gov/wp-content/uploads/130801.doc</vt:lpwstr>
      </vt:variant>
      <vt:variant>
        <vt:lpwstr/>
      </vt:variant>
      <vt:variant>
        <vt:i4>5767234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https://humanservices.arkansas.gov/wp-content/uploads/DMS-03-N-2.doc</vt:lpwstr>
      </vt:variant>
      <vt:variant>
        <vt:lpwstr/>
      </vt:variant>
      <vt:variant>
        <vt:i4>720924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https://humanservices.arkansas.gov/wp-content/uploads/DMS-03-DD-2.doc</vt:lpwstr>
      </vt:variant>
      <vt:variant>
        <vt:lpwstr/>
      </vt:variant>
      <vt:variant>
        <vt:i4>720925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https://humanservices.arkansas.gov/wp-content/uploads/DMS-03-DD-3.doc</vt:lpwstr>
      </vt:variant>
      <vt:variant>
        <vt:lpwstr/>
      </vt:variant>
      <vt:variant>
        <vt:i4>5308482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https://humanservices.arkansas.gov/wp-content/uploads/DMS-06-A-1.doc</vt:lpwstr>
      </vt:variant>
      <vt:variant>
        <vt:lpwstr/>
      </vt:variant>
      <vt:variant>
        <vt:i4>5439554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https://humanservices.arkansas.gov/wp-content/uploads/DMS-07-A-2.doc</vt:lpwstr>
      </vt:variant>
      <vt:variant>
        <vt:lpwstr/>
      </vt:variant>
      <vt:variant>
        <vt:i4>1900571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https://humanservices.arkansas.gov/wp-content/uploads/DMS-08-YC-2.doc</vt:lpwstr>
      </vt:variant>
      <vt:variant>
        <vt:lpwstr/>
      </vt:variant>
      <vt:variant>
        <vt:i4>6029378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https://humanservices.arkansas.gov/wp-content/uploads/DMS-08-A-2.doc</vt:lpwstr>
      </vt:variant>
      <vt:variant>
        <vt:lpwstr/>
      </vt:variant>
      <vt:variant>
        <vt:i4>1572949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https://humanservices.arkansas.gov/wp-content/uploads/DMS-09-A-12.doc</vt:lpwstr>
      </vt:variant>
      <vt:variant>
        <vt:lpwstr/>
      </vt:variant>
      <vt:variant>
        <vt:i4>6881326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https://humanservices.arkansas.gov/wp-content/uploads/ON-007-11.doc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https://humanservices.arkansas.gov/wp-content/uploads/NOTICE-001-13.doc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RSYC O File</dc:title>
  <dc:subject/>
  <dc:creator/>
  <cp:keywords>Rehabilitative Services for Youth and Children; RSYC; transmittal letters; official notices; RA messages; Notices of Rule Making</cp:keywords>
  <cp:lastModifiedBy/>
  <cp:revision>1</cp:revision>
  <dcterms:created xsi:type="dcterms:W3CDTF">2025-01-29T21:17:00Z</dcterms:created>
  <dcterms:modified xsi:type="dcterms:W3CDTF">2025-05-28T19:37:00Z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0x010100582257B5365C244BAAC629BD9C2E8D96</vt:lpwstr>
  </property>
  <property fmtid="{D5CDD505-2E9C-101B-9397-08002B2CF9AE}" pid="3" name="display_urn:schemas-microsoft-com:office:office#Editor">
    <vt:lpwstr>de Klerk, Stacie</vt:lpwstr>
  </property>
  <property fmtid="{D5CDD505-2E9C-101B-9397-08002B2CF9AE}" pid="4" name="Order">
    <vt:lpwstr>58533600.0000000</vt:lpwstr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de Klerk, Stacie</vt:lpwstr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